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2D0" w:rsidRDefault="004D32D0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D32D0" w:rsidRDefault="004D32D0">
      <w:pPr>
        <w:pStyle w:val="ConsPlusNormal"/>
        <w:jc w:val="both"/>
        <w:outlineLvl w:val="0"/>
      </w:pPr>
    </w:p>
    <w:p w:rsidR="004D32D0" w:rsidRDefault="004D32D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D32D0" w:rsidRDefault="004D32D0">
      <w:pPr>
        <w:pStyle w:val="ConsPlusTitle"/>
        <w:ind w:firstLine="540"/>
        <w:jc w:val="both"/>
      </w:pPr>
    </w:p>
    <w:p w:rsidR="004D32D0" w:rsidRDefault="004D32D0">
      <w:pPr>
        <w:pStyle w:val="ConsPlusTitle"/>
        <w:jc w:val="center"/>
      </w:pPr>
      <w:r>
        <w:t>ПОСТАНОВЛЕНИЕ</w:t>
      </w:r>
    </w:p>
    <w:p w:rsidR="004D32D0" w:rsidRDefault="004D32D0">
      <w:pPr>
        <w:pStyle w:val="ConsPlusTitle"/>
        <w:jc w:val="center"/>
      </w:pPr>
      <w:r>
        <w:t>от 26 марта 2025 г. N 371</w:t>
      </w:r>
    </w:p>
    <w:p w:rsidR="004D32D0" w:rsidRDefault="004D32D0">
      <w:pPr>
        <w:pStyle w:val="ConsPlusTitle"/>
        <w:jc w:val="center"/>
      </w:pPr>
    </w:p>
    <w:p w:rsidR="004D32D0" w:rsidRDefault="004D32D0">
      <w:pPr>
        <w:pStyle w:val="ConsPlusTitle"/>
        <w:jc w:val="center"/>
      </w:pPr>
      <w:r>
        <w:t>ОБ УТВЕРЖДЕНИИ ПРАВИЛ</w:t>
      </w:r>
    </w:p>
    <w:p w:rsidR="004D32D0" w:rsidRDefault="004D32D0">
      <w:pPr>
        <w:pStyle w:val="ConsPlusTitle"/>
        <w:jc w:val="center"/>
      </w:pPr>
      <w:r>
        <w:t>ФОРМИРОВАНИЯ РЕЕСТРА НАСТАВНИКОВ, ПРИВЛЕКАЕМЫХ</w:t>
      </w:r>
    </w:p>
    <w:p w:rsidR="004D32D0" w:rsidRDefault="004D32D0">
      <w:pPr>
        <w:pStyle w:val="ConsPlusTitle"/>
        <w:jc w:val="center"/>
      </w:pPr>
      <w:r>
        <w:t>ДЛЯ ОСУЩЕСТВЛЕНИЯ ИНДИВИДУАЛЬНОЙ ПРОФИЛАКТИЧЕСКОЙ РАБОТЫ</w:t>
      </w:r>
    </w:p>
    <w:p w:rsidR="004D32D0" w:rsidRDefault="004D32D0">
      <w:pPr>
        <w:pStyle w:val="ConsPlusTitle"/>
        <w:jc w:val="center"/>
      </w:pPr>
      <w:r>
        <w:t>С НЕСОВЕРШЕННОЛЕТНИМИ, И РЕЕСТРА ОРГАНИЗАЦИЙ, УЧАСТВУЮЩИХ</w:t>
      </w:r>
    </w:p>
    <w:p w:rsidR="004D32D0" w:rsidRDefault="004D32D0">
      <w:pPr>
        <w:pStyle w:val="ConsPlusTitle"/>
        <w:jc w:val="center"/>
      </w:pPr>
      <w:r>
        <w:t>В ДЕЯТЕЛЬНОСТИ ПО ПРОФИЛАКТИКЕ БЕЗНАДЗОРНОСТИ</w:t>
      </w:r>
    </w:p>
    <w:p w:rsidR="004D32D0" w:rsidRDefault="004D32D0">
      <w:pPr>
        <w:pStyle w:val="ConsPlusTitle"/>
        <w:jc w:val="center"/>
      </w:pPr>
      <w:r>
        <w:t>И ПРАВОНАРУШЕНИЙ НЕСОВЕРШЕННОЛЕТНИХ</w:t>
      </w: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8.2</w:t>
        </w:r>
      </w:hyperlink>
      <w:r>
        <w:t xml:space="preserve"> Федерального закона "Об основах системы профилактики безнадзорности и правонарушений несовершеннолетних" Правительство Российской Федерации постановляет: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0">
        <w:r>
          <w:rPr>
            <w:color w:val="0000FF"/>
          </w:rPr>
          <w:t>Правила</w:t>
        </w:r>
      </w:hyperlink>
      <w:r>
        <w:t xml:space="preserve"> формирования реестра наставников, привлекаемых для осуществления индивидуальной профилактической работы с несовершеннолетними, и реестра организаций, участвующих в деятельности по профилактике безнадзорности и правонарушений несовершеннолетних.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2. Реализация полномочий, предусмотренных настоящим постановлением, осуществляется Министерством просвещения Российской </w:t>
      </w:r>
      <w:proofErr w:type="gramStart"/>
      <w:r>
        <w:t>Федерации</w:t>
      </w:r>
      <w:proofErr w:type="gramEnd"/>
      <w:r>
        <w:t xml:space="preserve"> в пределах установленной Правительством Российской Федерации предельной численности работников Министерства, а также бюджетных ассигнований, предусмотренных Министерству в федеральном бюджете на руководство и управление в сфере установленных функций.</w:t>
      </w:r>
    </w:p>
    <w:p w:rsidR="004D32D0" w:rsidRDefault="004D32D0">
      <w:pPr>
        <w:pStyle w:val="ConsPlusNormal"/>
        <w:ind w:firstLine="540"/>
        <w:jc w:val="both"/>
      </w:pPr>
    </w:p>
    <w:p w:rsidR="004D32D0" w:rsidRDefault="004D32D0">
      <w:pPr>
        <w:pStyle w:val="ConsPlusNormal"/>
        <w:jc w:val="right"/>
      </w:pPr>
      <w:r>
        <w:t>Председатель Правительства</w:t>
      </w:r>
    </w:p>
    <w:p w:rsidR="004D32D0" w:rsidRDefault="004D32D0">
      <w:pPr>
        <w:pStyle w:val="ConsPlusNormal"/>
        <w:jc w:val="right"/>
      </w:pPr>
      <w:r>
        <w:t>Российской Федерации</w:t>
      </w:r>
    </w:p>
    <w:p w:rsidR="004D32D0" w:rsidRDefault="004D32D0">
      <w:pPr>
        <w:pStyle w:val="ConsPlusNormal"/>
        <w:jc w:val="right"/>
      </w:pPr>
      <w:r>
        <w:t>М.МИШУСТИН</w:t>
      </w:r>
    </w:p>
    <w:p w:rsidR="004D32D0" w:rsidRDefault="004D32D0">
      <w:pPr>
        <w:pStyle w:val="ConsPlusNormal"/>
        <w:jc w:val="right"/>
      </w:pPr>
    </w:p>
    <w:p w:rsidR="004D32D0" w:rsidRDefault="004D32D0">
      <w:pPr>
        <w:pStyle w:val="ConsPlusNormal"/>
        <w:jc w:val="right"/>
      </w:pPr>
    </w:p>
    <w:p w:rsidR="004D32D0" w:rsidRDefault="004D32D0">
      <w:pPr>
        <w:pStyle w:val="ConsPlusNormal"/>
        <w:jc w:val="right"/>
      </w:pPr>
    </w:p>
    <w:p w:rsidR="004D32D0" w:rsidRDefault="004D32D0">
      <w:pPr>
        <w:pStyle w:val="ConsPlusNormal"/>
        <w:jc w:val="right"/>
      </w:pPr>
    </w:p>
    <w:p w:rsidR="004D32D0" w:rsidRDefault="004D32D0">
      <w:pPr>
        <w:pStyle w:val="ConsPlusNormal"/>
        <w:jc w:val="right"/>
      </w:pPr>
    </w:p>
    <w:p w:rsidR="004D32D0" w:rsidRDefault="004D32D0">
      <w:pPr>
        <w:pStyle w:val="ConsPlusNormal"/>
        <w:jc w:val="right"/>
        <w:outlineLvl w:val="0"/>
      </w:pPr>
      <w:r>
        <w:t>Утверждены</w:t>
      </w:r>
    </w:p>
    <w:p w:rsidR="004D32D0" w:rsidRDefault="004D32D0">
      <w:pPr>
        <w:pStyle w:val="ConsPlusNormal"/>
        <w:jc w:val="right"/>
      </w:pPr>
      <w:r>
        <w:t>постановлением Правительства</w:t>
      </w:r>
    </w:p>
    <w:p w:rsidR="004D32D0" w:rsidRDefault="004D32D0">
      <w:pPr>
        <w:pStyle w:val="ConsPlusNormal"/>
        <w:jc w:val="right"/>
      </w:pPr>
      <w:r>
        <w:t>Российской Федерации</w:t>
      </w:r>
    </w:p>
    <w:p w:rsidR="004D32D0" w:rsidRDefault="004D32D0">
      <w:pPr>
        <w:pStyle w:val="ConsPlusNormal"/>
        <w:jc w:val="right"/>
      </w:pPr>
      <w:r>
        <w:t>от 26 марта 2025 г. N 371</w:t>
      </w:r>
    </w:p>
    <w:p w:rsidR="004D32D0" w:rsidRDefault="004D32D0">
      <w:pPr>
        <w:pStyle w:val="ConsPlusNormal"/>
      </w:pPr>
    </w:p>
    <w:p w:rsidR="004D32D0" w:rsidRDefault="004D32D0">
      <w:pPr>
        <w:pStyle w:val="ConsPlusTitle"/>
        <w:jc w:val="center"/>
      </w:pPr>
      <w:bookmarkStart w:id="0" w:name="P30"/>
      <w:bookmarkEnd w:id="0"/>
      <w:r>
        <w:t>ПРАВИЛА</w:t>
      </w:r>
    </w:p>
    <w:p w:rsidR="004D32D0" w:rsidRDefault="004D32D0">
      <w:pPr>
        <w:pStyle w:val="ConsPlusTitle"/>
        <w:jc w:val="center"/>
      </w:pPr>
      <w:r>
        <w:t>ФОРМИРОВАНИЯ РЕЕСТРА НАСТАВНИКОВ, ПРИВЛЕКАЕМЫХ</w:t>
      </w:r>
    </w:p>
    <w:p w:rsidR="004D32D0" w:rsidRDefault="004D32D0">
      <w:pPr>
        <w:pStyle w:val="ConsPlusTitle"/>
        <w:jc w:val="center"/>
      </w:pPr>
      <w:r>
        <w:t>ДЛЯ ОСУЩЕСТВЛЕНИЯ ИНДИВИДУАЛЬНОЙ ПРОФИЛАКТИЧЕСКОЙ РАБОТЫ</w:t>
      </w:r>
    </w:p>
    <w:p w:rsidR="004D32D0" w:rsidRDefault="004D32D0">
      <w:pPr>
        <w:pStyle w:val="ConsPlusTitle"/>
        <w:jc w:val="center"/>
      </w:pPr>
      <w:r>
        <w:t>С НЕСОВЕРШЕННОЛЕТНИМИ, И РЕЕСТРА ОРГАНИЗАЦИЙ, УЧАСТВУЮЩИХ</w:t>
      </w:r>
    </w:p>
    <w:p w:rsidR="004D32D0" w:rsidRDefault="004D32D0">
      <w:pPr>
        <w:pStyle w:val="ConsPlusTitle"/>
        <w:jc w:val="center"/>
      </w:pPr>
      <w:r>
        <w:t>В ДЕЯТЕЛЬНОСТИ ПО ПРОФИЛАКТИКЕ БЕЗНАДЗОРНОСТИ</w:t>
      </w:r>
    </w:p>
    <w:p w:rsidR="004D32D0" w:rsidRDefault="004D32D0">
      <w:pPr>
        <w:pStyle w:val="ConsPlusTitle"/>
        <w:jc w:val="center"/>
      </w:pPr>
      <w:r>
        <w:t>И ПРАВОНАРУШЕНИЙ НЕСОВЕРШЕННОЛЕТНИХ</w:t>
      </w: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определяют порядок формирования реестра наставников, привлекаемых для осуществления индивидуальной профилактической работы с несовершеннолетними (далее - реестр наставников), и реестра организаций, участвующих в деятельности по профилактике безнадзорности и правонарушений несовершеннолетних (далее - </w:t>
      </w:r>
      <w:r>
        <w:lastRenderedPageBreak/>
        <w:t xml:space="preserve">реестр организаций), уведомления наставников и организаций о включении в реестр наставников и реестр организаций, уведомления наставниками и организациями о возникновении обстоятельств, предусмотренных </w:t>
      </w:r>
      <w:hyperlink r:id="rId7">
        <w:r>
          <w:rPr>
            <w:color w:val="0000FF"/>
          </w:rPr>
          <w:t>пунктами 4</w:t>
        </w:r>
      </w:hyperlink>
      <w:r>
        <w:t xml:space="preserve"> и </w:t>
      </w:r>
      <w:hyperlink r:id="rId8">
        <w:r>
          <w:rPr>
            <w:color w:val="0000FF"/>
          </w:rPr>
          <w:t>5 статьи 8.2</w:t>
        </w:r>
      </w:hyperlink>
      <w:r>
        <w:t xml:space="preserve"> Федерального</w:t>
      </w:r>
      <w:proofErr w:type="gramEnd"/>
      <w:r>
        <w:t xml:space="preserve"> закона "Об основах системы профилактики безнадзорности и правонарушений несовершеннолетних" (далее - Федеральный закон), а также подачи наставниками и организациями заявлений об исключении из реестра наставников и реестра организаций.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1" w:name="P38"/>
      <w:bookmarkEnd w:id="1"/>
      <w:proofErr w:type="gramStart"/>
      <w:r>
        <w:t xml:space="preserve">В настоящих Правилах под наставниками понимаются граждане Российской Федерации, указанные в </w:t>
      </w:r>
      <w:hyperlink r:id="rId9">
        <w:r>
          <w:rPr>
            <w:color w:val="0000FF"/>
          </w:rPr>
          <w:t>пункте 3 статьи 8.2</w:t>
        </w:r>
      </w:hyperlink>
      <w:r>
        <w:t xml:space="preserve"> Федерального закона, </w:t>
      </w:r>
      <w:r w:rsidRPr="004F5BE6">
        <w:rPr>
          <w:highlight w:val="yellow"/>
        </w:rPr>
        <w:t>педагогические и социальные работники</w:t>
      </w:r>
      <w:r>
        <w:t xml:space="preserve">, подавшие </w:t>
      </w:r>
      <w:hyperlink w:anchor="P217">
        <w:r>
          <w:rPr>
            <w:color w:val="0000FF"/>
          </w:rPr>
          <w:t>заявление</w:t>
        </w:r>
      </w:hyperlink>
      <w:r>
        <w:t xml:space="preserve"> о готовности участвовать в профилактике безнадзорности и правонарушений несовершеннолетних (заявление о включении в реестр наставников) по форме согласно приложению N 1 (далее - заявление о включении в реестр наставников).</w:t>
      </w:r>
      <w:proofErr w:type="gramEnd"/>
    </w:p>
    <w:p w:rsidR="004D32D0" w:rsidRDefault="004D32D0">
      <w:pPr>
        <w:pStyle w:val="ConsPlusNormal"/>
        <w:spacing w:before="220"/>
        <w:ind w:firstLine="540"/>
        <w:jc w:val="both"/>
      </w:pPr>
      <w:bookmarkStart w:id="2" w:name="P39"/>
      <w:bookmarkEnd w:id="2"/>
      <w:r>
        <w:t xml:space="preserve">В настоящих Правилах под организациями понимаются благотворительные организации, добровольческие (волонтерские) организации, социально ориентированные некоммерческие организации и организаторы добровольческой (волонтерской) деятельности, подавшие </w:t>
      </w:r>
      <w:hyperlink w:anchor="P320">
        <w:r>
          <w:rPr>
            <w:color w:val="0000FF"/>
          </w:rPr>
          <w:t>заявление</w:t>
        </w:r>
      </w:hyperlink>
      <w:r>
        <w:t xml:space="preserve"> о готовности участвовать в профилактике безнадзорности и правонарушений несовершеннолетних (заявление о включении в реестр организаций) по форме согласно приложению N 2 (далее - заявление о включении в реестр организаций).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2. Формирование реестра наставников и реестра организаций осуществляется Министерством просвещения Российской Федерации.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3. Реестр наставников формируется на основании сведений о наставниках. В реестр наставников не могут быть включены граждане, указанные в </w:t>
      </w:r>
      <w:hyperlink r:id="rId10">
        <w:r>
          <w:rPr>
            <w:color w:val="0000FF"/>
          </w:rPr>
          <w:t>пункте 4 статьи 8.2</w:t>
        </w:r>
      </w:hyperlink>
      <w:r>
        <w:t xml:space="preserve"> Федерального закона.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4. Реестр организаций формируется на основании сведений об организациях. В реестр организаций не могут быть включены организации, указанные в </w:t>
      </w:r>
      <w:hyperlink r:id="rId11">
        <w:r>
          <w:rPr>
            <w:color w:val="0000FF"/>
          </w:rPr>
          <w:t>пункте 5 статьи 8.2</w:t>
        </w:r>
      </w:hyperlink>
      <w:r>
        <w:t xml:space="preserve"> Федерального закона.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5. Реестр наставников и реестр организаций содержатся в государственной информационной системе профилактики безнадзорности и правонарушений несовершеннолетних, функционирование которой осуществляется с соблюдением конфиденциальности персональных данных, обеспечением их защиты и хранения.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Сведения из реестра наставников и реестра организаций подлежат ежедневному копированию оператором указанной информационной системы на резервный материальный носитель, обеспечивающий возможность их восстановления, и хранятся в ней до дня исключения сведений о наставнике из реестра наставников или сведений об организации из реестра организаций в соответствии с </w:t>
      </w:r>
      <w:hyperlink w:anchor="P125">
        <w:r>
          <w:rPr>
            <w:color w:val="0000FF"/>
          </w:rPr>
          <w:t>пунктом 31</w:t>
        </w:r>
      </w:hyperlink>
      <w:r>
        <w:t xml:space="preserve"> настоящих Правил.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Хранение сведений о наставнике или об организации на резервном материальном носителе осуществляется в течение не менее 10 лет, если более длительные сроки не установлены законодательством Российской Федерации.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6. Для включения в реестр наставников гражданами подается </w:t>
      </w:r>
      <w:hyperlink w:anchor="P217">
        <w:r>
          <w:rPr>
            <w:color w:val="0000FF"/>
          </w:rPr>
          <w:t>заявление</w:t>
        </w:r>
      </w:hyperlink>
      <w:r>
        <w:t xml:space="preserve"> о включении в реестр наставников. </w:t>
      </w:r>
      <w:hyperlink w:anchor="P217">
        <w:proofErr w:type="gramStart"/>
        <w:r>
          <w:rPr>
            <w:color w:val="0000FF"/>
          </w:rPr>
          <w:t>Заявление</w:t>
        </w:r>
      </w:hyperlink>
      <w:r>
        <w:t xml:space="preserve"> о включении в реестр наставников подается в электронном виде с использованием единой информационной системы в сфере развития добровольчества (</w:t>
      </w:r>
      <w:proofErr w:type="spellStart"/>
      <w:r>
        <w:t>волонтерства</w:t>
      </w:r>
      <w:proofErr w:type="spellEnd"/>
      <w:r>
        <w:t>) (далее - единая система в сфере добровольчества (</w:t>
      </w:r>
      <w:proofErr w:type="spellStart"/>
      <w:r>
        <w:t>волонтерства</w:t>
      </w:r>
      <w:proofErr w:type="spellEnd"/>
      <w:r>
        <w:t>) и подписывается простой электронной подписью при условии завершения прохождения процедуры регистрации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</w:t>
      </w:r>
      <w:proofErr w:type="gramEnd"/>
      <w:r>
        <w:t xml:space="preserve"> муниципальных услуг в электронной форме" (далее - единая система идентификац</w:t>
      </w:r>
      <w:proofErr w:type="gramStart"/>
      <w:r>
        <w:t xml:space="preserve">ии и </w:t>
      </w:r>
      <w:r>
        <w:lastRenderedPageBreak/>
        <w:t>ау</w:t>
      </w:r>
      <w:proofErr w:type="gramEnd"/>
      <w:r>
        <w:t>тентификации) и прохождения с ее использованием идентификации и аутентификации в единой системе в сфере добровольчества (</w:t>
      </w:r>
      <w:proofErr w:type="spellStart"/>
      <w:r>
        <w:t>волонтерства</w:t>
      </w:r>
      <w:proofErr w:type="spellEnd"/>
      <w:r>
        <w:t>).</w:t>
      </w:r>
    </w:p>
    <w:p w:rsidR="004D32D0" w:rsidRPr="004F5BE6" w:rsidRDefault="004D32D0">
      <w:pPr>
        <w:pStyle w:val="ConsPlusNormal"/>
        <w:spacing w:before="220"/>
        <w:ind w:firstLine="540"/>
        <w:jc w:val="both"/>
        <w:rPr>
          <w:highlight w:val="yellow"/>
        </w:rPr>
      </w:pPr>
      <w:r w:rsidRPr="004F5BE6">
        <w:rPr>
          <w:highlight w:val="yellow"/>
        </w:rPr>
        <w:t xml:space="preserve">7. К </w:t>
      </w:r>
      <w:hyperlink w:anchor="P217">
        <w:r w:rsidRPr="004F5BE6">
          <w:rPr>
            <w:color w:val="0000FF"/>
            <w:highlight w:val="yellow"/>
          </w:rPr>
          <w:t>заявлению</w:t>
        </w:r>
      </w:hyperlink>
      <w:r w:rsidRPr="004F5BE6">
        <w:rPr>
          <w:highlight w:val="yellow"/>
        </w:rPr>
        <w:t xml:space="preserve"> о включении в реестр наставников прилагаются:</w:t>
      </w:r>
    </w:p>
    <w:p w:rsidR="004D32D0" w:rsidRPr="004F5BE6" w:rsidRDefault="004D32D0">
      <w:pPr>
        <w:pStyle w:val="ConsPlusNormal"/>
        <w:spacing w:before="220"/>
        <w:ind w:firstLine="540"/>
        <w:jc w:val="both"/>
        <w:rPr>
          <w:highlight w:val="yellow"/>
        </w:rPr>
      </w:pPr>
      <w:r w:rsidRPr="004F5BE6">
        <w:rPr>
          <w:highlight w:val="yellow"/>
        </w:rPr>
        <w:t>а) копия документа, удостоверяющего личность наставника, желающего быть включенным в реестр наставников;</w:t>
      </w:r>
    </w:p>
    <w:p w:rsidR="004D32D0" w:rsidRPr="004F5BE6" w:rsidRDefault="004D32D0">
      <w:pPr>
        <w:pStyle w:val="ConsPlusNormal"/>
        <w:spacing w:before="220"/>
        <w:ind w:firstLine="540"/>
        <w:jc w:val="both"/>
        <w:rPr>
          <w:highlight w:val="yellow"/>
        </w:rPr>
      </w:pPr>
      <w:r w:rsidRPr="004F5BE6">
        <w:rPr>
          <w:highlight w:val="yellow"/>
        </w:rPr>
        <w:t>б) копия документа, подтверждающего регистрацию по месту жительства или по месту пребывания;</w:t>
      </w:r>
    </w:p>
    <w:p w:rsidR="004D32D0" w:rsidRPr="004F5BE6" w:rsidRDefault="004D32D0">
      <w:pPr>
        <w:pStyle w:val="ConsPlusNormal"/>
        <w:spacing w:before="220"/>
        <w:ind w:firstLine="540"/>
        <w:jc w:val="both"/>
        <w:rPr>
          <w:highlight w:val="yellow"/>
        </w:rPr>
      </w:pPr>
      <w:r w:rsidRPr="004F5BE6">
        <w:rPr>
          <w:highlight w:val="yellow"/>
        </w:rPr>
        <w:t>в) копия документа об образовании и (или) о квалификации, а также копии документов о присвоении ученой степени, ученого звания (при наличии);</w:t>
      </w:r>
    </w:p>
    <w:p w:rsidR="004D32D0" w:rsidRPr="004F5BE6" w:rsidRDefault="004D32D0">
      <w:pPr>
        <w:pStyle w:val="ConsPlusNormal"/>
        <w:spacing w:before="220"/>
        <w:ind w:firstLine="540"/>
        <w:jc w:val="both"/>
        <w:rPr>
          <w:highlight w:val="yellow"/>
        </w:rPr>
      </w:pPr>
      <w:proofErr w:type="gramStart"/>
      <w:r w:rsidRPr="004F5BE6">
        <w:rPr>
          <w:highlight w:val="yellow"/>
        </w:rPr>
        <w:t xml:space="preserve">г) копия трудовой книжки и (или) сведения о трудовой деятельности, полученные в соответствии со </w:t>
      </w:r>
      <w:hyperlink r:id="rId12">
        <w:r w:rsidRPr="004F5BE6">
          <w:rPr>
            <w:color w:val="0000FF"/>
            <w:highlight w:val="yellow"/>
          </w:rPr>
          <w:t>статьей 66.1</w:t>
        </w:r>
      </w:hyperlink>
      <w:r w:rsidRPr="004F5BE6">
        <w:rPr>
          <w:highlight w:val="yellow"/>
        </w:rPr>
        <w:t xml:space="preserve"> Трудового кодекса Российской Федерации, и (или) копии иных документов, подтверждающих служебную (трудовую) деятельность (за исключением случаев, когда служебная (трудовая) деятельность осуществляется впервые);</w:t>
      </w:r>
      <w:proofErr w:type="gramEnd"/>
    </w:p>
    <w:p w:rsidR="004D32D0" w:rsidRPr="004F5BE6" w:rsidRDefault="004D32D0">
      <w:pPr>
        <w:pStyle w:val="ConsPlusNormal"/>
        <w:spacing w:before="220"/>
        <w:ind w:firstLine="540"/>
        <w:jc w:val="both"/>
        <w:rPr>
          <w:highlight w:val="yellow"/>
        </w:rPr>
      </w:pPr>
      <w:r w:rsidRPr="004F5BE6">
        <w:rPr>
          <w:highlight w:val="yellow"/>
        </w:rPr>
        <w:t>д) копия документа, подтверждающего прохождение подготовки для включения в реестр наставников, в случае если наставник не является педагогическим или социальным работником;</w:t>
      </w:r>
    </w:p>
    <w:p w:rsidR="004D32D0" w:rsidRPr="004F5BE6" w:rsidRDefault="004D32D0">
      <w:pPr>
        <w:pStyle w:val="ConsPlusNormal"/>
        <w:spacing w:before="220"/>
        <w:ind w:firstLine="540"/>
        <w:jc w:val="both"/>
        <w:rPr>
          <w:highlight w:val="yellow"/>
        </w:rPr>
      </w:pPr>
      <w:r w:rsidRPr="004F5BE6">
        <w:rPr>
          <w:highlight w:val="yellow"/>
        </w:rPr>
        <w:t>е)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4D32D0" w:rsidRDefault="004D32D0">
      <w:pPr>
        <w:pStyle w:val="ConsPlusNormal"/>
        <w:spacing w:before="220"/>
        <w:ind w:firstLine="540"/>
        <w:jc w:val="both"/>
      </w:pPr>
      <w:r w:rsidRPr="004F5BE6">
        <w:rPr>
          <w:highlight w:val="yellow"/>
        </w:rPr>
        <w:t>ж) иные сведения, представленные наставником.</w:t>
      </w:r>
      <w:bookmarkStart w:id="3" w:name="_GoBack"/>
      <w:bookmarkEnd w:id="3"/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8. Для включения в реестр организаций руководителями (уполномоченными представителями) организаций подается </w:t>
      </w:r>
      <w:hyperlink w:anchor="P320">
        <w:r>
          <w:rPr>
            <w:color w:val="0000FF"/>
          </w:rPr>
          <w:t>заявление</w:t>
        </w:r>
      </w:hyperlink>
      <w:r>
        <w:t xml:space="preserve"> о включении в реестр организаций. </w:t>
      </w:r>
      <w:hyperlink w:anchor="P320">
        <w:r>
          <w:rPr>
            <w:color w:val="0000FF"/>
          </w:rPr>
          <w:t>Заявление</w:t>
        </w:r>
      </w:hyperlink>
      <w:r>
        <w:t xml:space="preserve"> о включении в реестр организаций подается в электронном виде с использованием единой системы в сфере добровольчества (</w:t>
      </w:r>
      <w:proofErr w:type="spellStart"/>
      <w:r>
        <w:t>волонтерства</w:t>
      </w:r>
      <w:proofErr w:type="spellEnd"/>
      <w:r>
        <w:t>) и подписывается простой электронной подписью при условии завершения прохождения процедуры регистрации в единой системе идентификац</w:t>
      </w:r>
      <w:proofErr w:type="gramStart"/>
      <w:r>
        <w:t>ии и ау</w:t>
      </w:r>
      <w:proofErr w:type="gramEnd"/>
      <w:r>
        <w:t>тентификации и прохождения с ее использованием идентификации и аутентификации в единой системе в сфере добровольчества (</w:t>
      </w:r>
      <w:proofErr w:type="spellStart"/>
      <w:r>
        <w:t>волонтерства</w:t>
      </w:r>
      <w:proofErr w:type="spellEnd"/>
      <w:r>
        <w:t>).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9. К </w:t>
      </w:r>
      <w:hyperlink w:anchor="P320">
        <w:r>
          <w:rPr>
            <w:color w:val="0000FF"/>
          </w:rPr>
          <w:t>заявлению</w:t>
        </w:r>
      </w:hyperlink>
      <w:r>
        <w:t xml:space="preserve"> о включении в реестр организаций прилагаются: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а) копия устава организации;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б) копия выписки из единого государственного реестра юридических лиц;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в) копия документа, подтверждающего полномочия уполномоченного представителя организации, подписавшего </w:t>
      </w:r>
      <w:hyperlink w:anchor="P320">
        <w:r>
          <w:rPr>
            <w:color w:val="0000FF"/>
          </w:rPr>
          <w:t>заявление</w:t>
        </w:r>
      </w:hyperlink>
      <w:r>
        <w:t xml:space="preserve"> о включении в реестр организаций, в случае если </w:t>
      </w:r>
      <w:hyperlink w:anchor="P320">
        <w:r>
          <w:rPr>
            <w:color w:val="0000FF"/>
          </w:rPr>
          <w:t>заявление</w:t>
        </w:r>
      </w:hyperlink>
      <w:r>
        <w:t xml:space="preserve"> о включении в реестр организаций подано таким лицом.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4" w:name="P60"/>
      <w:bookmarkEnd w:id="4"/>
      <w:r>
        <w:t>10. Для включения наставника в реестр наставников уполномоченная организация, осуществляющая формирование и ведение единой системы в сфере добровольчества (</w:t>
      </w:r>
      <w:proofErr w:type="spellStart"/>
      <w:r>
        <w:t>волонтерства</w:t>
      </w:r>
      <w:proofErr w:type="spellEnd"/>
      <w:r>
        <w:t xml:space="preserve">) (далее - ассоциация волонтерских центров), передает в Министерство просвещения Российской Федерации с использованием единой системы межведомственного электронного </w:t>
      </w:r>
      <w:proofErr w:type="gramStart"/>
      <w:r>
        <w:t>взаимодействия</w:t>
      </w:r>
      <w:proofErr w:type="gramEnd"/>
      <w:r>
        <w:t xml:space="preserve"> следующие сведения и документы: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5" w:name="P61"/>
      <w:bookmarkEnd w:id="5"/>
      <w:r>
        <w:t>а) фамилия, имя, отчество (при наличии) наставника;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б) реквизиты документа, удостоверяющего личность наставника (информация о серии, номере документа, дате выдачи и органе, выдавшем документ);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в) страховой номер индивидуального лицевого счета (СНИЛС);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6" w:name="P64"/>
      <w:bookmarkEnd w:id="6"/>
      <w:r>
        <w:lastRenderedPageBreak/>
        <w:t>г) стаж трудовой деятельности наставника;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д) сведения о месте работы и наименовании занимаемой должности (при наличии);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7" w:name="P66"/>
      <w:bookmarkEnd w:id="7"/>
      <w:r>
        <w:t xml:space="preserve">е) сведения о подтверждении прохождения подготовки в соответствии с </w:t>
      </w:r>
      <w:hyperlink r:id="rId13">
        <w:r>
          <w:rPr>
            <w:color w:val="0000FF"/>
          </w:rPr>
          <w:t>пунктом 3 статьи 8.2</w:t>
        </w:r>
      </w:hyperlink>
      <w:r>
        <w:t xml:space="preserve"> Федерального закона для включения в реестр наставников (в случае если наставник не является педагогическим или социальным работником);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8" w:name="P67"/>
      <w:bookmarkEnd w:id="8"/>
      <w:r>
        <w:t>ж) сведения об адресе места жительства и (или) места пребывания наставника;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з) адрес электронной почты наставника (при наличии);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и) контактный телефон наставника (при наличии);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9" w:name="P70"/>
      <w:bookmarkEnd w:id="9"/>
      <w:r>
        <w:t>к) сведения об образовании и (или) о квалификации, а также о присвоении наставнику ученой степени, ученого звания (в случае представления наставником данной информации);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10" w:name="P71"/>
      <w:bookmarkEnd w:id="10"/>
      <w:r>
        <w:t>л)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11" w:name="P72"/>
      <w:bookmarkEnd w:id="11"/>
      <w:r>
        <w:t>м) иные сведения, представленные наставником.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12" w:name="P73"/>
      <w:bookmarkEnd w:id="12"/>
      <w:r>
        <w:t xml:space="preserve">11. Для включения организации в реестр организаций ассоциация волонтерских центров передает в Министерство просвещения Российской Федерации с использованием единой системы межведомственного электронного </w:t>
      </w:r>
      <w:proofErr w:type="gramStart"/>
      <w:r>
        <w:t>взаимодействия</w:t>
      </w:r>
      <w:proofErr w:type="gramEnd"/>
      <w:r>
        <w:t xml:space="preserve"> следующие сведения о ней: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13" w:name="P74"/>
      <w:bookmarkEnd w:id="13"/>
      <w:r>
        <w:t>а) полное и сокращенное (при наличии) наименование;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б) адрес места нахождения и места осуществления деятельности;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в) основной государственный регистрационный номер организации и (или) код Общероссийского классификатора предприятий и организаций;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г) адрес электронной почты;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д) номер контактного телефона;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е) адрес официального сайта в информационно-телекоммуникационной сети "Интернет";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14" w:name="P80"/>
      <w:bookmarkEnd w:id="14"/>
      <w:r>
        <w:t xml:space="preserve">ж) сведения о дате подачи </w:t>
      </w:r>
      <w:hyperlink w:anchor="P320">
        <w:r>
          <w:rPr>
            <w:color w:val="0000FF"/>
          </w:rPr>
          <w:t>заявления</w:t>
        </w:r>
      </w:hyperlink>
      <w:r>
        <w:t xml:space="preserve"> о включении в реестр организаций и его регистрации в ассоциации волонтерских центров;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з) иная информация, представленная организацией.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12. Министерство просвещения Российской Федерации в течение 40 рабочих дней со дня получения сведений и документов, указанных в </w:t>
      </w:r>
      <w:hyperlink w:anchor="P60">
        <w:r>
          <w:rPr>
            <w:color w:val="0000FF"/>
          </w:rPr>
          <w:t>пунктах 10</w:t>
        </w:r>
      </w:hyperlink>
      <w:r>
        <w:t xml:space="preserve"> и </w:t>
      </w:r>
      <w:hyperlink w:anchor="P73">
        <w:r>
          <w:rPr>
            <w:color w:val="0000FF"/>
          </w:rPr>
          <w:t>11</w:t>
        </w:r>
      </w:hyperlink>
      <w:r>
        <w:t xml:space="preserve"> настоящих Правил, осуществляет проверку на предмет полноты представленных сведений и соответствия наставников и организаций условиям, предусмотренным </w:t>
      </w:r>
      <w:hyperlink w:anchor="P38">
        <w:r>
          <w:rPr>
            <w:color w:val="0000FF"/>
          </w:rPr>
          <w:t>абзацами вторым</w:t>
        </w:r>
      </w:hyperlink>
      <w:r>
        <w:t xml:space="preserve"> и </w:t>
      </w:r>
      <w:hyperlink w:anchor="P39">
        <w:r>
          <w:rPr>
            <w:color w:val="0000FF"/>
          </w:rPr>
          <w:t>третьим пункта 1</w:t>
        </w:r>
      </w:hyperlink>
      <w:r>
        <w:t xml:space="preserve"> настоящих Правил.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Министерство просвещения Российской Федерации вправе направить запросы в уполномоченные органы и организации, в том числе с использованием единой системы межведомственного электронного взаимодействия (при наличии технической возможности), для получения дополнительных материалов, имеющих значение для принятия решения, указанного в </w:t>
      </w:r>
      <w:hyperlink w:anchor="P84">
        <w:r>
          <w:rPr>
            <w:color w:val="0000FF"/>
          </w:rPr>
          <w:t>пункте 14</w:t>
        </w:r>
      </w:hyperlink>
      <w:r>
        <w:t xml:space="preserve"> настоящих Правил, при рассмотрении сведений и документов, указанных в </w:t>
      </w:r>
      <w:hyperlink w:anchor="P60">
        <w:r>
          <w:rPr>
            <w:color w:val="0000FF"/>
          </w:rPr>
          <w:t>пунктах 10</w:t>
        </w:r>
      </w:hyperlink>
      <w:r>
        <w:t xml:space="preserve"> и </w:t>
      </w:r>
      <w:hyperlink w:anchor="P73">
        <w:r>
          <w:rPr>
            <w:color w:val="0000FF"/>
          </w:rPr>
          <w:t>11</w:t>
        </w:r>
      </w:hyperlink>
      <w:r>
        <w:t xml:space="preserve"> настоящих Правил.</w:t>
      </w:r>
      <w:proofErr w:type="gramEnd"/>
    </w:p>
    <w:p w:rsidR="004D32D0" w:rsidRDefault="004D32D0">
      <w:pPr>
        <w:pStyle w:val="ConsPlusNormal"/>
        <w:spacing w:before="220"/>
        <w:ind w:firstLine="540"/>
        <w:jc w:val="both"/>
      </w:pPr>
      <w:bookmarkStart w:id="15" w:name="P84"/>
      <w:bookmarkEnd w:id="15"/>
      <w:r>
        <w:lastRenderedPageBreak/>
        <w:t xml:space="preserve">14. По результатам рассмотрения сведений и документов, указанных в </w:t>
      </w:r>
      <w:hyperlink w:anchor="P60">
        <w:r>
          <w:rPr>
            <w:color w:val="0000FF"/>
          </w:rPr>
          <w:t>пунктах 10</w:t>
        </w:r>
      </w:hyperlink>
      <w:r>
        <w:t xml:space="preserve"> и </w:t>
      </w:r>
      <w:hyperlink w:anchor="P73">
        <w:r>
          <w:rPr>
            <w:color w:val="0000FF"/>
          </w:rPr>
          <w:t>11</w:t>
        </w:r>
      </w:hyperlink>
      <w:r>
        <w:t xml:space="preserve"> настоящих Правил, Министерством просвещения Российской Федерации принимается одно из следующих решений: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а) включение наставника в реестр наставников;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б) включение организации в реестр организаций;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16" w:name="P87"/>
      <w:bookmarkEnd w:id="16"/>
      <w:r>
        <w:t>в) отказ во включении наставника в реестр наставников с указанием причин, явившихся основанием для отказа;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17" w:name="P88"/>
      <w:bookmarkEnd w:id="17"/>
      <w:r>
        <w:t>г) отказ во включении организации в реестр организаций с указанием причин, явившихся основанием для отказа.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15. В реестр наставников включаются сведения, указанные в </w:t>
      </w:r>
      <w:hyperlink w:anchor="P61">
        <w:r>
          <w:rPr>
            <w:color w:val="0000FF"/>
          </w:rPr>
          <w:t>подпунктах "а"</w:t>
        </w:r>
      </w:hyperlink>
      <w:r>
        <w:t xml:space="preserve"> - </w:t>
      </w:r>
      <w:hyperlink w:anchor="P70">
        <w:r>
          <w:rPr>
            <w:color w:val="0000FF"/>
          </w:rPr>
          <w:t>"к"</w:t>
        </w:r>
      </w:hyperlink>
      <w:r>
        <w:t xml:space="preserve"> и </w:t>
      </w:r>
      <w:hyperlink w:anchor="P72">
        <w:r>
          <w:rPr>
            <w:color w:val="0000FF"/>
          </w:rPr>
          <w:t>"м" пункта 10</w:t>
        </w:r>
      </w:hyperlink>
      <w:r>
        <w:t xml:space="preserve"> настоящих Правил, а также следующие сведения: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а) порядковый номер в реестре наставников в зависимости от даты включения в реестр наставников;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б) сведения об отсутствии судимости и (или) факта уголовного преследования либо о прекращении уголовного преследования;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в) реквизиты уведомления Министерства просвещения Российской Федерации о включении наставника в реестр наставников;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г) дата включения в реестр наставников сведений, указанных в настоящем пункте.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16. В реестр организаций включаются сведения, указанные в </w:t>
      </w:r>
      <w:hyperlink w:anchor="P73">
        <w:r>
          <w:rPr>
            <w:color w:val="0000FF"/>
          </w:rPr>
          <w:t>пункте 11</w:t>
        </w:r>
      </w:hyperlink>
      <w:r>
        <w:t xml:space="preserve"> настоящих Правил, а также следующие сведения: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а) реквизиты уведомления Министерства просвещения Российской Федерации о включении организации в реестр организаций;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б) дата включения в реестр организаций сведений, указанных в настоящем пункте.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17. Основаниями для принятия решений, предусмотренных </w:t>
      </w:r>
      <w:hyperlink w:anchor="P87">
        <w:r>
          <w:rPr>
            <w:color w:val="0000FF"/>
          </w:rPr>
          <w:t>подпунктами "в"</w:t>
        </w:r>
      </w:hyperlink>
      <w:r>
        <w:t xml:space="preserve"> и </w:t>
      </w:r>
      <w:hyperlink w:anchor="P88">
        <w:r>
          <w:rPr>
            <w:color w:val="0000FF"/>
          </w:rPr>
          <w:t>"г" пункта 14</w:t>
        </w:r>
      </w:hyperlink>
      <w:r>
        <w:t xml:space="preserve"> настоящих Правил, являются: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а) несоблюдение требований, предъявляемых к наставникам и организациям, указанным в </w:t>
      </w:r>
      <w:hyperlink w:anchor="P38">
        <w:r>
          <w:rPr>
            <w:color w:val="0000FF"/>
          </w:rPr>
          <w:t>абзацах втором</w:t>
        </w:r>
      </w:hyperlink>
      <w:r>
        <w:t xml:space="preserve"> и </w:t>
      </w:r>
      <w:hyperlink w:anchor="P39">
        <w:r>
          <w:rPr>
            <w:color w:val="0000FF"/>
          </w:rPr>
          <w:t>третьем пункта 1</w:t>
        </w:r>
      </w:hyperlink>
      <w:r>
        <w:t xml:space="preserve"> настоящих Правил;</w:t>
      </w:r>
    </w:p>
    <w:p w:rsidR="004D32D0" w:rsidRDefault="004D32D0">
      <w:pPr>
        <w:pStyle w:val="ConsPlusNormal"/>
        <w:spacing w:before="220"/>
        <w:ind w:firstLine="540"/>
        <w:jc w:val="both"/>
      </w:pPr>
      <w:proofErr w:type="gramStart"/>
      <w:r>
        <w:t xml:space="preserve">б) непредставление наставниками и организациями сведений и документов, предусмотренных </w:t>
      </w:r>
      <w:hyperlink w:anchor="P61">
        <w:r>
          <w:rPr>
            <w:color w:val="0000FF"/>
          </w:rPr>
          <w:t>подпунктами "а"</w:t>
        </w:r>
      </w:hyperlink>
      <w:r>
        <w:t xml:space="preserve"> - </w:t>
      </w:r>
      <w:hyperlink w:anchor="P64">
        <w:r>
          <w:rPr>
            <w:color w:val="0000FF"/>
          </w:rPr>
          <w:t>"г"</w:t>
        </w:r>
      </w:hyperlink>
      <w:r>
        <w:t xml:space="preserve">, </w:t>
      </w:r>
      <w:hyperlink w:anchor="P66">
        <w:r>
          <w:rPr>
            <w:color w:val="0000FF"/>
          </w:rPr>
          <w:t>"е"</w:t>
        </w:r>
      </w:hyperlink>
      <w:r>
        <w:t xml:space="preserve"> (в случае если наставник не является педагогическим или социальным работником), </w:t>
      </w:r>
      <w:hyperlink w:anchor="P67">
        <w:r>
          <w:rPr>
            <w:color w:val="0000FF"/>
          </w:rPr>
          <w:t>"ж"</w:t>
        </w:r>
      </w:hyperlink>
      <w:r>
        <w:t xml:space="preserve"> и </w:t>
      </w:r>
      <w:hyperlink w:anchor="P71">
        <w:r>
          <w:rPr>
            <w:color w:val="0000FF"/>
          </w:rPr>
          <w:t>"л" пункта 10</w:t>
        </w:r>
      </w:hyperlink>
      <w:r>
        <w:t xml:space="preserve"> настоящих Правил, либо сведений, предусмотренных </w:t>
      </w:r>
      <w:hyperlink w:anchor="P74">
        <w:r>
          <w:rPr>
            <w:color w:val="0000FF"/>
          </w:rPr>
          <w:t>подпунктами "а"</w:t>
        </w:r>
      </w:hyperlink>
      <w:r>
        <w:t xml:space="preserve"> - </w:t>
      </w:r>
      <w:hyperlink w:anchor="P80">
        <w:r>
          <w:rPr>
            <w:color w:val="0000FF"/>
          </w:rPr>
          <w:t>"ж" пункта 11</w:t>
        </w:r>
      </w:hyperlink>
      <w:r>
        <w:t xml:space="preserve"> настоящих Правил соответственно.</w:t>
      </w:r>
      <w:proofErr w:type="gramEnd"/>
    </w:p>
    <w:p w:rsidR="004D32D0" w:rsidRDefault="004D32D0">
      <w:pPr>
        <w:pStyle w:val="ConsPlusNormal"/>
        <w:spacing w:before="220"/>
        <w:ind w:firstLine="540"/>
        <w:jc w:val="both"/>
      </w:pPr>
      <w:bookmarkStart w:id="18" w:name="P100"/>
      <w:bookmarkEnd w:id="18"/>
      <w:r>
        <w:t xml:space="preserve">18. </w:t>
      </w:r>
      <w:proofErr w:type="gramStart"/>
      <w:r>
        <w:t xml:space="preserve">О принятых Министерством просвещения Российской Федерации решениях, указанных в </w:t>
      </w:r>
      <w:hyperlink w:anchor="P84">
        <w:r>
          <w:rPr>
            <w:color w:val="0000FF"/>
          </w:rPr>
          <w:t>пункте 14</w:t>
        </w:r>
      </w:hyperlink>
      <w:r>
        <w:t xml:space="preserve"> настоящих Правил, уведомляются наставник и организация в письменной форме посредством направления почтового отправления или электронного документа с использованием электронной почты и (или) других доступных для наставника и организации средств коммуникации, подписанного усиленной квалифицированной электронной подписью, а также ассоциация волонтерских центров - посредством направления электронного документа с использованием электронной почты, системы</w:t>
      </w:r>
      <w:proofErr w:type="gramEnd"/>
      <w:r>
        <w:t xml:space="preserve"> межведомственного электронного документооборота (при наличии технической возможности) и (или) других доступных для ассоциации волонтерских центров средств коммуникации, подписанного усиленной квалифицированной электронной подписью.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lastRenderedPageBreak/>
        <w:t xml:space="preserve">19. Включение сведений о наставнике в реестр наставников и организации в реестр организаций осуществляется Министерством просвещения Российской Федерации в день направления уведомления, предусмотренного </w:t>
      </w:r>
      <w:hyperlink w:anchor="P100">
        <w:r>
          <w:rPr>
            <w:color w:val="0000FF"/>
          </w:rPr>
          <w:t>пунктом 18</w:t>
        </w:r>
      </w:hyperlink>
      <w:r>
        <w:t xml:space="preserve"> настоящих Правил, наставникам и организациям.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19" w:name="P102"/>
      <w:bookmarkEnd w:id="19"/>
      <w:r>
        <w:t xml:space="preserve">20. Основанием для внесения изменений в реестр наставников и реестр организаций является решение Министерства просвещения Российской Федерации, принятое в связи с поступлением от наставника или организации информации, подтверждающей изменение сведений о наставнике или организации, указанных в </w:t>
      </w:r>
      <w:hyperlink w:anchor="P60">
        <w:r>
          <w:rPr>
            <w:color w:val="0000FF"/>
          </w:rPr>
          <w:t>пунктах 10</w:t>
        </w:r>
      </w:hyperlink>
      <w:r>
        <w:t xml:space="preserve"> и </w:t>
      </w:r>
      <w:hyperlink w:anchor="P73">
        <w:r>
          <w:rPr>
            <w:color w:val="0000FF"/>
          </w:rPr>
          <w:t>11</w:t>
        </w:r>
      </w:hyperlink>
      <w:r>
        <w:t xml:space="preserve"> настоящих Правил.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20" w:name="P103"/>
      <w:bookmarkEnd w:id="20"/>
      <w:r>
        <w:t xml:space="preserve">21. Информация об изменении сведений, указанных в </w:t>
      </w:r>
      <w:hyperlink w:anchor="P60">
        <w:r>
          <w:rPr>
            <w:color w:val="0000FF"/>
          </w:rPr>
          <w:t>пунктах 10</w:t>
        </w:r>
      </w:hyperlink>
      <w:r>
        <w:t xml:space="preserve"> и </w:t>
      </w:r>
      <w:hyperlink w:anchor="P73">
        <w:r>
          <w:rPr>
            <w:color w:val="0000FF"/>
          </w:rPr>
          <w:t>11</w:t>
        </w:r>
      </w:hyperlink>
      <w:r>
        <w:t xml:space="preserve"> настоящих Правил, представляется наставником и организацией в Министерство просвещения Российской Федерации заказным почтовым отправлением с уведомлением о вручении с приложением копий документов, подтверждающих указанные изменения.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22. При принятии решения, указанного в </w:t>
      </w:r>
      <w:hyperlink w:anchor="P102">
        <w:r>
          <w:rPr>
            <w:color w:val="0000FF"/>
          </w:rPr>
          <w:t>пункте 20</w:t>
        </w:r>
      </w:hyperlink>
      <w:r>
        <w:t xml:space="preserve"> настоящих Правил, изменения в реестр наставников и реестр организаций вносятся в срок, не превышающий 10 рабочих дней со дня принятия такого решения.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23. </w:t>
      </w:r>
      <w:proofErr w:type="gramStart"/>
      <w:r>
        <w:t xml:space="preserve">Наставник в случае возникновения обстоятельств, предусмотренных </w:t>
      </w:r>
      <w:hyperlink r:id="rId14">
        <w:r>
          <w:rPr>
            <w:color w:val="0000FF"/>
          </w:rPr>
          <w:t>пунктом 4 статьи 8.2</w:t>
        </w:r>
      </w:hyperlink>
      <w:r>
        <w:t xml:space="preserve"> Федерального закона, и организация в случае возникновения обстоятельств, предусмотренных </w:t>
      </w:r>
      <w:hyperlink r:id="rId15">
        <w:r>
          <w:rPr>
            <w:color w:val="0000FF"/>
          </w:rPr>
          <w:t>пунктом 5 статьи 8.2</w:t>
        </w:r>
      </w:hyperlink>
      <w:r>
        <w:t xml:space="preserve"> Федерального закона, обязаны уведомить об этом Министерство просвещения Российской Федерации в течение 10 рабочих дней с момента подтверждения указанных обстоятельств путем направления уведомления и прилагаемых к нему документов (при наличии) в Министерство просвещения Российской Федерации заказным почтовым</w:t>
      </w:r>
      <w:proofErr w:type="gramEnd"/>
      <w:r>
        <w:t xml:space="preserve"> отправлением с уведомлением о вручении.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21" w:name="P106"/>
      <w:bookmarkEnd w:id="21"/>
      <w:r>
        <w:t>24. Основаниями для исключения из реестра наставников и реестра организаций являются: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а) неисполнение или ненадлежащее исполнение наставником или организацией обязанностей, указанных в </w:t>
      </w:r>
      <w:hyperlink r:id="rId16">
        <w:r>
          <w:rPr>
            <w:color w:val="0000FF"/>
          </w:rPr>
          <w:t>пункте 14 статьи 8.2</w:t>
        </w:r>
      </w:hyperlink>
      <w:r>
        <w:t xml:space="preserve"> Федерального закона;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б) </w:t>
      </w:r>
      <w:hyperlink w:anchor="P419">
        <w:r>
          <w:rPr>
            <w:color w:val="0000FF"/>
          </w:rPr>
          <w:t>заявление</w:t>
        </w:r>
      </w:hyperlink>
      <w:r>
        <w:t xml:space="preserve"> об исключении из реестра наставников по форме согласно приложению N 3;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в) </w:t>
      </w:r>
      <w:hyperlink w:anchor="P491">
        <w:r>
          <w:rPr>
            <w:color w:val="0000FF"/>
          </w:rPr>
          <w:t>заявление</w:t>
        </w:r>
      </w:hyperlink>
      <w:r>
        <w:t xml:space="preserve"> об исключении из реестра организаций по форме согласно приложению N 4;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22" w:name="P110"/>
      <w:bookmarkEnd w:id="22"/>
      <w:r>
        <w:t xml:space="preserve">г) наличие обстоятельств, предусмотренных </w:t>
      </w:r>
      <w:hyperlink r:id="rId17">
        <w:r>
          <w:rPr>
            <w:color w:val="0000FF"/>
          </w:rPr>
          <w:t>пунктами 4</w:t>
        </w:r>
      </w:hyperlink>
      <w:r>
        <w:t xml:space="preserve"> и </w:t>
      </w:r>
      <w:hyperlink r:id="rId18">
        <w:r>
          <w:rPr>
            <w:color w:val="0000FF"/>
          </w:rPr>
          <w:t>5 статьи 8.2</w:t>
        </w:r>
      </w:hyperlink>
      <w:r>
        <w:t xml:space="preserve"> Федерального закона;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д) ликвидация организации;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23" w:name="P112"/>
      <w:bookmarkEnd w:id="23"/>
      <w:r>
        <w:t>е) смерть, признание безвестно отсутствующим или объявление умершим наставника.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24" w:name="P113"/>
      <w:bookmarkEnd w:id="24"/>
      <w:r>
        <w:t xml:space="preserve">25. Для исключения из реестра наставников наставник вправе направить в Министерство просвещения Российской Федерации способом, указанным в </w:t>
      </w:r>
      <w:hyperlink w:anchor="P103">
        <w:r>
          <w:rPr>
            <w:color w:val="0000FF"/>
          </w:rPr>
          <w:t>пункте 21</w:t>
        </w:r>
      </w:hyperlink>
      <w:r>
        <w:t xml:space="preserve"> настоящих Правил, </w:t>
      </w:r>
      <w:hyperlink w:anchor="P419">
        <w:r>
          <w:rPr>
            <w:color w:val="0000FF"/>
          </w:rPr>
          <w:t>заявление</w:t>
        </w:r>
      </w:hyperlink>
      <w:r>
        <w:t xml:space="preserve"> об исключении из реестра наставников.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Для исключения из реестра организаций организация вправе направить в Министерство просвещения Российской Федерации способом, указанным в </w:t>
      </w:r>
      <w:hyperlink w:anchor="P103">
        <w:r>
          <w:rPr>
            <w:color w:val="0000FF"/>
          </w:rPr>
          <w:t>пункте 21</w:t>
        </w:r>
      </w:hyperlink>
      <w:r>
        <w:t xml:space="preserve"> настоящих Правил, </w:t>
      </w:r>
      <w:hyperlink w:anchor="P491">
        <w:r>
          <w:rPr>
            <w:color w:val="0000FF"/>
          </w:rPr>
          <w:t>заявление</w:t>
        </w:r>
      </w:hyperlink>
      <w:r>
        <w:t xml:space="preserve"> об исключении из реестра организаций и (или) копии документов, подтверждающих ликвидацию организации.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25" w:name="P115"/>
      <w:bookmarkEnd w:id="25"/>
      <w:r>
        <w:t>26. Для исключения наставника из реестра наставников и организации из реестра организаций комиссия по делам несовершеннолетних и защите их прав направляет в Министерство просвещения Российской Федерации: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а) копии постановлений комиссии по делам несовершеннолетних и защите их прав, </w:t>
      </w:r>
      <w:r>
        <w:lastRenderedPageBreak/>
        <w:t xml:space="preserve">содержащие ходатайство об исключении наставника из реестра наставников или организации из реестра организаций, решение о неисполнении или ненадлежащем исполнении наставником или организацией обязанностей, указанных в </w:t>
      </w:r>
      <w:hyperlink r:id="rId19">
        <w:r>
          <w:rPr>
            <w:color w:val="0000FF"/>
          </w:rPr>
          <w:t>пункте 14 статьи 8.2</w:t>
        </w:r>
      </w:hyperlink>
      <w:r>
        <w:t xml:space="preserve"> Федерального закона, решение об отмене назначения наставника или организации;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б) сведения, подтверждающие ликвидацию организации (при их наличии);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в) сведения, подтверждающие смерть, признание безвестно отсутствующим или объявление умершим наставника (при их наличии).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27. Документы и сведения, указанные в </w:t>
      </w:r>
      <w:hyperlink w:anchor="P115">
        <w:r>
          <w:rPr>
            <w:color w:val="0000FF"/>
          </w:rPr>
          <w:t>пункте 26</w:t>
        </w:r>
      </w:hyperlink>
      <w:r>
        <w:t xml:space="preserve"> настоящих Правил, направляются одним из следующих способов: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а) на бумажном носителе посредством личного обращения или почтового отправления;</w:t>
      </w:r>
    </w:p>
    <w:p w:rsidR="004D32D0" w:rsidRDefault="004D32D0">
      <w:pPr>
        <w:pStyle w:val="ConsPlusNormal"/>
        <w:spacing w:before="220"/>
        <w:ind w:firstLine="540"/>
        <w:jc w:val="both"/>
      </w:pPr>
      <w:r>
        <w:t>б) в форме электронного документа (электронного образа бумажного документа), направляемого с использованием системы межведомственного электронного документооборота (при наличии технической возможности).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26" w:name="P122"/>
      <w:bookmarkEnd w:id="26"/>
      <w:r>
        <w:t xml:space="preserve">28. </w:t>
      </w:r>
      <w:proofErr w:type="gramStart"/>
      <w:r>
        <w:t xml:space="preserve">При поступлении в Министерство просвещения Российской Федерации в отношении наставника или организации сведений о наличии оснований, предусмотренных </w:t>
      </w:r>
      <w:hyperlink w:anchor="P110">
        <w:r>
          <w:rPr>
            <w:color w:val="0000FF"/>
          </w:rPr>
          <w:t>подпунктами "г"</w:t>
        </w:r>
      </w:hyperlink>
      <w:r>
        <w:t xml:space="preserve"> - </w:t>
      </w:r>
      <w:hyperlink w:anchor="P112">
        <w:r>
          <w:rPr>
            <w:color w:val="0000FF"/>
          </w:rPr>
          <w:t>"е" пункта 24</w:t>
        </w:r>
      </w:hyperlink>
      <w:r>
        <w:t xml:space="preserve"> настоящих Правил, с целью проверки указанных сведений Министерство просвещения Российской Федерации вправе направить, в том числе с использованием средств системы межведомственного электронного документооборота, запрос в органы и организации, предоставляющие подтверждение таких сведений.</w:t>
      </w:r>
      <w:proofErr w:type="gramEnd"/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29. </w:t>
      </w:r>
      <w:proofErr w:type="gramStart"/>
      <w:r>
        <w:t xml:space="preserve">Министерство просвещения Российской Федерации по итогам рассмотрения поступивших документов или сведений, указанных в </w:t>
      </w:r>
      <w:hyperlink w:anchor="P113">
        <w:r>
          <w:rPr>
            <w:color w:val="0000FF"/>
          </w:rPr>
          <w:t>пунктах 25</w:t>
        </w:r>
      </w:hyperlink>
      <w:r>
        <w:t xml:space="preserve"> и </w:t>
      </w:r>
      <w:hyperlink w:anchor="P115">
        <w:r>
          <w:rPr>
            <w:color w:val="0000FF"/>
          </w:rPr>
          <w:t>26</w:t>
        </w:r>
      </w:hyperlink>
      <w:r>
        <w:t xml:space="preserve"> настоящих Правил, либо документов, подтверждающих сведения, указанные в </w:t>
      </w:r>
      <w:hyperlink w:anchor="P122">
        <w:r>
          <w:rPr>
            <w:color w:val="0000FF"/>
          </w:rPr>
          <w:t>пункте 28</w:t>
        </w:r>
      </w:hyperlink>
      <w:r>
        <w:t xml:space="preserve"> настоящих Правил, принимает решение об исключении наставника из реестра наставников или организации из реестра организаций в течение 30 рабочих дней со дня поступления документов или сведений, указанных в </w:t>
      </w:r>
      <w:hyperlink w:anchor="P113">
        <w:r>
          <w:rPr>
            <w:color w:val="0000FF"/>
          </w:rPr>
          <w:t>пунктах 25</w:t>
        </w:r>
      </w:hyperlink>
      <w:r>
        <w:t xml:space="preserve"> и </w:t>
      </w:r>
      <w:hyperlink w:anchor="P115">
        <w:r>
          <w:rPr>
            <w:color w:val="0000FF"/>
          </w:rPr>
          <w:t>26</w:t>
        </w:r>
      </w:hyperlink>
      <w:r>
        <w:t xml:space="preserve"> настоящих</w:t>
      </w:r>
      <w:proofErr w:type="gramEnd"/>
      <w:r>
        <w:t xml:space="preserve"> Правил, либо документов, подтверждающих сведения, указанные в </w:t>
      </w:r>
      <w:hyperlink w:anchor="P122">
        <w:r>
          <w:rPr>
            <w:color w:val="0000FF"/>
          </w:rPr>
          <w:t>пункте 28</w:t>
        </w:r>
      </w:hyperlink>
      <w:r>
        <w:t xml:space="preserve"> настоящих Правил.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27" w:name="P124"/>
      <w:bookmarkEnd w:id="27"/>
      <w:r>
        <w:t xml:space="preserve">30. </w:t>
      </w:r>
      <w:proofErr w:type="gramStart"/>
      <w:r>
        <w:t xml:space="preserve">О принятом Министерством просвещения Российской Федерации решении об исключении наставника из реестра наставников или организации из реестра организаций уведомляются наставник и организация одним из способов, указанных в </w:t>
      </w:r>
      <w:hyperlink w:anchor="P100">
        <w:r>
          <w:rPr>
            <w:color w:val="0000FF"/>
          </w:rPr>
          <w:t>пункте 18</w:t>
        </w:r>
      </w:hyperlink>
      <w:r>
        <w:t xml:space="preserve"> настоящих Правил, комиссия по делам несовершеннолетних и защите их прав - в письменной форме на бумажном носителе посредством направления почтового отправления либо посредством направления электронного документа с использованием электронной почты, системы межведомственного</w:t>
      </w:r>
      <w:proofErr w:type="gramEnd"/>
      <w:r>
        <w:t xml:space="preserve"> </w:t>
      </w:r>
      <w:proofErr w:type="gramStart"/>
      <w:r>
        <w:t>электронного документооборота (при наличии технической возможности) и (или) других доступных для комиссии по делам несовершеннолетних и защите их прав средств коммуникации, подписанного усиленной квалифицированной электронной подписью, а также ассоциация волонтерских центров - посредством направления электронного документа с использованием электронной почты, системы межведомственного электронного документооборота (при наличии технической возможности) и (или) других доступных для ассоциации волонтерских центров средств коммуникации, подписанного усиленной квалифицированной</w:t>
      </w:r>
      <w:proofErr w:type="gramEnd"/>
      <w:r>
        <w:t xml:space="preserve"> электронной подписью.</w:t>
      </w:r>
    </w:p>
    <w:p w:rsidR="004D32D0" w:rsidRDefault="004D32D0">
      <w:pPr>
        <w:pStyle w:val="ConsPlusNormal"/>
        <w:spacing w:before="220"/>
        <w:ind w:firstLine="540"/>
        <w:jc w:val="both"/>
      </w:pPr>
      <w:bookmarkStart w:id="28" w:name="P125"/>
      <w:bookmarkEnd w:id="28"/>
      <w:r>
        <w:t xml:space="preserve">31. </w:t>
      </w:r>
      <w:proofErr w:type="gramStart"/>
      <w:r>
        <w:t xml:space="preserve">Министерство просвещения Российской Федерации при принятии решения об исключении наставника из реестра наставников или организации из реестра организаций при наличии оснований, предусмотренных </w:t>
      </w:r>
      <w:hyperlink w:anchor="P106">
        <w:r>
          <w:rPr>
            <w:color w:val="0000FF"/>
          </w:rPr>
          <w:t>пунктом 24</w:t>
        </w:r>
      </w:hyperlink>
      <w:r>
        <w:t xml:space="preserve"> настоящих Правил, исключает сведения из реестра наставников или реестра организаций в срок, не превышающий 10 рабочих дней со дня направления уведомления, указанного в </w:t>
      </w:r>
      <w:hyperlink w:anchor="P124">
        <w:r>
          <w:rPr>
            <w:color w:val="0000FF"/>
          </w:rPr>
          <w:t>пункте 30</w:t>
        </w:r>
      </w:hyperlink>
      <w:r>
        <w:t xml:space="preserve"> настоящих Правил.</w:t>
      </w:r>
      <w:proofErr w:type="gramEnd"/>
    </w:p>
    <w:p w:rsidR="004D32D0" w:rsidRDefault="004D32D0">
      <w:pPr>
        <w:pStyle w:val="ConsPlusNormal"/>
        <w:spacing w:before="220"/>
        <w:ind w:firstLine="540"/>
        <w:jc w:val="both"/>
      </w:pPr>
      <w:r>
        <w:t xml:space="preserve">32. В случае исключения наставника из реестра наставников или организации из реестра </w:t>
      </w:r>
      <w:r>
        <w:lastRenderedPageBreak/>
        <w:t xml:space="preserve">организаций их повторное включение в реестр наставников и реестр </w:t>
      </w:r>
      <w:proofErr w:type="gramStart"/>
      <w:r>
        <w:t>организаций</w:t>
      </w:r>
      <w:proofErr w:type="gramEnd"/>
      <w:r>
        <w:t xml:space="preserve"> возможно не ранее чем через 2 года после исключения наставника из реестра наставников или организации из реестра организаций.</w:t>
      </w:r>
    </w:p>
    <w:p w:rsidR="004D32D0" w:rsidRDefault="004D32D0">
      <w:pPr>
        <w:pStyle w:val="ConsPlusNormal"/>
        <w:ind w:firstLine="540"/>
        <w:jc w:val="both"/>
      </w:pPr>
    </w:p>
    <w:p w:rsidR="004D32D0" w:rsidRDefault="004D32D0">
      <w:pPr>
        <w:pStyle w:val="ConsPlusNormal"/>
        <w:ind w:firstLine="540"/>
        <w:jc w:val="both"/>
      </w:pPr>
    </w:p>
    <w:p w:rsidR="004D32D0" w:rsidRDefault="004D32D0">
      <w:pPr>
        <w:pStyle w:val="ConsPlusNormal"/>
        <w:ind w:firstLine="540"/>
        <w:jc w:val="both"/>
      </w:pPr>
    </w:p>
    <w:p w:rsidR="004D32D0" w:rsidRDefault="004D32D0">
      <w:pPr>
        <w:pStyle w:val="ConsPlusNormal"/>
        <w:ind w:firstLine="540"/>
        <w:jc w:val="both"/>
      </w:pPr>
    </w:p>
    <w:p w:rsidR="004D32D0" w:rsidRDefault="004D32D0">
      <w:pPr>
        <w:pStyle w:val="ConsPlusNormal"/>
        <w:ind w:firstLine="540"/>
        <w:jc w:val="both"/>
      </w:pPr>
    </w:p>
    <w:p w:rsidR="004D32D0" w:rsidRDefault="004D32D0">
      <w:pPr>
        <w:pStyle w:val="ConsPlusNormal"/>
        <w:jc w:val="right"/>
        <w:outlineLvl w:val="1"/>
      </w:pPr>
      <w:r>
        <w:t>Приложение N 1</w:t>
      </w:r>
    </w:p>
    <w:p w:rsidR="004D32D0" w:rsidRDefault="004D32D0">
      <w:pPr>
        <w:pStyle w:val="ConsPlusNormal"/>
        <w:jc w:val="right"/>
      </w:pPr>
      <w:r>
        <w:t>к Правилам формирования реестра</w:t>
      </w:r>
    </w:p>
    <w:p w:rsidR="004D32D0" w:rsidRDefault="004D32D0">
      <w:pPr>
        <w:pStyle w:val="ConsPlusNormal"/>
        <w:jc w:val="right"/>
      </w:pPr>
      <w:r>
        <w:t>наставников, привлекаемых</w:t>
      </w:r>
    </w:p>
    <w:p w:rsidR="004D32D0" w:rsidRDefault="004D32D0">
      <w:pPr>
        <w:pStyle w:val="ConsPlusNormal"/>
        <w:jc w:val="right"/>
      </w:pPr>
      <w:r>
        <w:t xml:space="preserve">для осуществления </w:t>
      </w:r>
      <w:proofErr w:type="gramStart"/>
      <w:r>
        <w:t>индивидуальной</w:t>
      </w:r>
      <w:proofErr w:type="gramEnd"/>
    </w:p>
    <w:p w:rsidR="004D32D0" w:rsidRDefault="004D32D0">
      <w:pPr>
        <w:pStyle w:val="ConsPlusNormal"/>
        <w:jc w:val="right"/>
      </w:pPr>
      <w:r>
        <w:t>профилактической работы</w:t>
      </w:r>
    </w:p>
    <w:p w:rsidR="004D32D0" w:rsidRDefault="004D32D0">
      <w:pPr>
        <w:pStyle w:val="ConsPlusNormal"/>
        <w:jc w:val="right"/>
      </w:pPr>
      <w:r>
        <w:t>с несовершеннолетними, и реестра</w:t>
      </w:r>
    </w:p>
    <w:p w:rsidR="004D32D0" w:rsidRDefault="004D32D0">
      <w:pPr>
        <w:pStyle w:val="ConsPlusNormal"/>
        <w:jc w:val="right"/>
      </w:pPr>
      <w:r>
        <w:t>организаций, участвующих</w:t>
      </w:r>
    </w:p>
    <w:p w:rsidR="004D32D0" w:rsidRDefault="004D32D0">
      <w:pPr>
        <w:pStyle w:val="ConsPlusNormal"/>
        <w:jc w:val="right"/>
      </w:pPr>
      <w:r>
        <w:t>в деятельности по профилактике</w:t>
      </w:r>
    </w:p>
    <w:p w:rsidR="004D32D0" w:rsidRDefault="004D32D0">
      <w:pPr>
        <w:pStyle w:val="ConsPlusNormal"/>
        <w:jc w:val="right"/>
      </w:pPr>
      <w:r>
        <w:t>безнадзорности и правонарушений</w:t>
      </w:r>
    </w:p>
    <w:p w:rsidR="004D32D0" w:rsidRDefault="004D32D0">
      <w:pPr>
        <w:pStyle w:val="ConsPlusNormal"/>
        <w:jc w:val="right"/>
      </w:pPr>
      <w:r>
        <w:t>несовершеннолетних</w:t>
      </w: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right"/>
      </w:pPr>
      <w:r>
        <w:t>(форма)</w:t>
      </w:r>
    </w:p>
    <w:p w:rsidR="004D32D0" w:rsidRDefault="004D32D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70"/>
        <w:gridCol w:w="465"/>
        <w:gridCol w:w="510"/>
        <w:gridCol w:w="1906"/>
        <w:gridCol w:w="960"/>
        <w:gridCol w:w="2519"/>
        <w:gridCol w:w="340"/>
      </w:tblGrid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proofErr w:type="gramStart"/>
            <w:r>
              <w:t>(наименование организации, осуществляющей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 xml:space="preserve">формирование и ведение </w:t>
            </w:r>
            <w:proofErr w:type="gramStart"/>
            <w:r>
              <w:t>единой</w:t>
            </w:r>
            <w:proofErr w:type="gramEnd"/>
            <w:r>
              <w:t xml:space="preserve"> информационной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системы в сфере развития добровольчества (</w:t>
            </w:r>
            <w:proofErr w:type="spellStart"/>
            <w:r>
              <w:t>волонтерства</w:t>
            </w:r>
            <w:proofErr w:type="spellEnd"/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от</w:t>
            </w:r>
          </w:p>
        </w:tc>
        <w:tc>
          <w:tcPr>
            <w:tcW w:w="58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58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(фамилия, имя, отчество (при наличии) гражданина)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r>
              <w:t>зарегистрированного по месту жительства (по месту пребывания) по адресу _______________________________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r>
              <w:t>документ, удостоверяющий личность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28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center"/>
            </w:pPr>
            <w:r>
              <w:t>серия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N</w:t>
            </w:r>
          </w:p>
        </w:tc>
        <w:tc>
          <w:tcPr>
            <w:tcW w:w="58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выдан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r>
              <w:t>страховой номер индивидуального лицевого счета застрахованного лица (СНИЛС)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телефон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</w:tbl>
    <w:p w:rsidR="004D32D0" w:rsidRDefault="004D32D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4D32D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bookmarkStart w:id="29" w:name="P217"/>
            <w:bookmarkEnd w:id="29"/>
            <w:r>
              <w:t>ЗАЯВЛЕНИЕ</w:t>
            </w:r>
          </w:p>
          <w:p w:rsidR="004D32D0" w:rsidRDefault="004D32D0">
            <w:pPr>
              <w:pStyle w:val="ConsPlusNormal"/>
              <w:jc w:val="center"/>
            </w:pPr>
            <w:r>
              <w:t>о готовности участвовать в профилактике безнадзорности и правонарушений несовершеннолетних (заявление о включении в реестр наставников)</w:t>
            </w:r>
          </w:p>
        </w:tc>
      </w:tr>
    </w:tbl>
    <w:p w:rsidR="004D32D0" w:rsidRDefault="004D32D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4D32D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ind w:firstLine="283"/>
              <w:jc w:val="both"/>
            </w:pPr>
            <w:r>
              <w:t>В связи с готовностью участвовать в профилактике безнадзорности и правонарушений несовершеннолетних прошу включить меня в реестр наставников, привлекаемых для осуществления индивидуальной профилактической работы с несовершеннолетними (далее - реестр наставников).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 xml:space="preserve">Сообщаю, что не отношусь к лицам, информация о которых размещена в реестре иностранных агентов (не являюсь иностранным агентом), а также к лицам, которые в соответствии со </w:t>
            </w:r>
            <w:hyperlink r:id="rId20">
              <w:r>
                <w:rPr>
                  <w:color w:val="0000FF"/>
                </w:rPr>
                <w:t>статьей 15</w:t>
              </w:r>
            </w:hyperlink>
            <w:r>
              <w:t xml:space="preserve"> Федерального закона "О некоммерческих организациях" не могут быть учредителями (участниками, членами) некоммерческих организаций, поддерживаю традиционные духовно-нравственные ценности, ценности культуры и исторической памяти.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proofErr w:type="gramStart"/>
            <w:r>
              <w:t xml:space="preserve">В соответствии со </w:t>
            </w:r>
            <w:hyperlink r:id="rId21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"О персональных данных" даю согласие на обработку содержащихся в настоящем заявлении и в представляемых документах моих персональных данных, то есть на их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целях, связанных с включением в реестр наставников.</w:t>
            </w:r>
            <w:proofErr w:type="gramEnd"/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Настоящее согласие действует бессрочно.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Настоящее согласие может быть отозвано в любой момент по моему письменному заявлению в произвольной форме.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Достоверность сведений, указанных в настоящем заявлении и прилагаемых к нему документах, подтверждаю.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К настоящему заявлению прилагаются копии следующих документов: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а) документ, удостоверяющий личность;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б) документ, подтверждающий регистрацию по месту жительства или по месту пребывания;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в) документ об образовании и (или) о квалификации, а также документ о присвоении ученой степени, ученого звания (по желанию);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proofErr w:type="gramStart"/>
            <w:r>
              <w:t xml:space="preserve">г) трудовая книжка и (или) сведения о трудовой деятельности, полученные в соответствии со </w:t>
            </w:r>
            <w:hyperlink r:id="rId22">
              <w:r>
                <w:rPr>
                  <w:color w:val="0000FF"/>
                </w:rPr>
                <w:t>статьей 66.1</w:t>
              </w:r>
            </w:hyperlink>
            <w:r>
              <w:t xml:space="preserve"> Трудового кодекса Российской Федерации,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      </w:r>
            <w:proofErr w:type="gramEnd"/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д) документ, подтверждающий прохождение подготовки для включения в реестр наставников (в случае если гражданин не является педагогическим или социальным работником);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е) справка о наличии (отсутствии) судимости и (или) факта уголовного преследования либо о прекращении уголовного преследования;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ж) иные документы (по желанию).</w:t>
            </w:r>
          </w:p>
        </w:tc>
      </w:tr>
    </w:tbl>
    <w:p w:rsidR="004D32D0" w:rsidRDefault="004D32D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0"/>
        <w:gridCol w:w="340"/>
        <w:gridCol w:w="1321"/>
        <w:gridCol w:w="5104"/>
        <w:gridCol w:w="340"/>
      </w:tblGrid>
      <w:tr w:rsidR="004D32D0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6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/</w:t>
            </w:r>
          </w:p>
        </w:tc>
      </w:tr>
      <w:tr w:rsidR="004D32D0"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(фамилия, имя, отчество (при наличии)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</w:p>
        </w:tc>
      </w:tr>
      <w:tr w:rsidR="004D32D0">
        <w:tc>
          <w:tcPr>
            <w:tcW w:w="36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r>
              <w:lastRenderedPageBreak/>
              <w:t xml:space="preserve">"__" __________________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4D32D0" w:rsidRDefault="004D32D0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5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</w:tbl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right"/>
        <w:outlineLvl w:val="1"/>
      </w:pPr>
      <w:r>
        <w:t>Приложение N 2</w:t>
      </w:r>
    </w:p>
    <w:p w:rsidR="004D32D0" w:rsidRDefault="004D32D0">
      <w:pPr>
        <w:pStyle w:val="ConsPlusNormal"/>
        <w:jc w:val="right"/>
      </w:pPr>
      <w:r>
        <w:t>к Правилам формирования реестра</w:t>
      </w:r>
    </w:p>
    <w:p w:rsidR="004D32D0" w:rsidRDefault="004D32D0">
      <w:pPr>
        <w:pStyle w:val="ConsPlusNormal"/>
        <w:jc w:val="right"/>
      </w:pPr>
      <w:r>
        <w:t>наставников, привлекаемых</w:t>
      </w:r>
    </w:p>
    <w:p w:rsidR="004D32D0" w:rsidRDefault="004D32D0">
      <w:pPr>
        <w:pStyle w:val="ConsPlusNormal"/>
        <w:jc w:val="right"/>
      </w:pPr>
      <w:r>
        <w:t xml:space="preserve">для осуществления </w:t>
      </w:r>
      <w:proofErr w:type="gramStart"/>
      <w:r>
        <w:t>индивидуальной</w:t>
      </w:r>
      <w:proofErr w:type="gramEnd"/>
    </w:p>
    <w:p w:rsidR="004D32D0" w:rsidRDefault="004D32D0">
      <w:pPr>
        <w:pStyle w:val="ConsPlusNormal"/>
        <w:jc w:val="right"/>
      </w:pPr>
      <w:r>
        <w:t>профилактической работы</w:t>
      </w:r>
    </w:p>
    <w:p w:rsidR="004D32D0" w:rsidRDefault="004D32D0">
      <w:pPr>
        <w:pStyle w:val="ConsPlusNormal"/>
        <w:jc w:val="right"/>
      </w:pPr>
      <w:r>
        <w:t>с несовершеннолетними, и реестра</w:t>
      </w:r>
    </w:p>
    <w:p w:rsidR="004D32D0" w:rsidRDefault="004D32D0">
      <w:pPr>
        <w:pStyle w:val="ConsPlusNormal"/>
        <w:jc w:val="right"/>
      </w:pPr>
      <w:r>
        <w:t>организаций, участвующих</w:t>
      </w:r>
    </w:p>
    <w:p w:rsidR="004D32D0" w:rsidRDefault="004D32D0">
      <w:pPr>
        <w:pStyle w:val="ConsPlusNormal"/>
        <w:jc w:val="right"/>
      </w:pPr>
      <w:r>
        <w:t>в деятельности по профилактике</w:t>
      </w:r>
    </w:p>
    <w:p w:rsidR="004D32D0" w:rsidRDefault="004D32D0">
      <w:pPr>
        <w:pStyle w:val="ConsPlusNormal"/>
        <w:jc w:val="right"/>
      </w:pPr>
      <w:r>
        <w:t>безнадзорности и правонарушений</w:t>
      </w:r>
    </w:p>
    <w:p w:rsidR="004D32D0" w:rsidRDefault="004D32D0">
      <w:pPr>
        <w:pStyle w:val="ConsPlusNormal"/>
        <w:jc w:val="right"/>
      </w:pPr>
      <w:r>
        <w:t>несовершеннолетних</w:t>
      </w: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right"/>
      </w:pPr>
      <w:r>
        <w:t>(форма)</w:t>
      </w:r>
    </w:p>
    <w:p w:rsidR="004D32D0" w:rsidRDefault="004D32D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70"/>
        <w:gridCol w:w="465"/>
        <w:gridCol w:w="659"/>
        <w:gridCol w:w="976"/>
        <w:gridCol w:w="750"/>
        <w:gridCol w:w="3495"/>
        <w:gridCol w:w="340"/>
      </w:tblGrid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proofErr w:type="gramStart"/>
            <w:r>
              <w:t>(наименование организации, осуществляющей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 xml:space="preserve">формирование и ведение </w:t>
            </w:r>
            <w:proofErr w:type="gramStart"/>
            <w:r>
              <w:t>единой</w:t>
            </w:r>
            <w:proofErr w:type="gramEnd"/>
            <w:r>
              <w:t xml:space="preserve"> информационной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системы в сфере развития добровольчества (</w:t>
            </w:r>
            <w:proofErr w:type="spellStart"/>
            <w:r>
              <w:t>волонтерства</w:t>
            </w:r>
            <w:proofErr w:type="spellEnd"/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от</w:t>
            </w:r>
          </w:p>
        </w:tc>
        <w:tc>
          <w:tcPr>
            <w:tcW w:w="58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(фамилия, имя, отчество (при наличии) руководителя (уполномоченного представителя) организации, наименование занимаемой должности с указанием полного наименования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proofErr w:type="gramStart"/>
            <w:r>
              <w:t>осуществляющего</w:t>
            </w:r>
            <w:proofErr w:type="gramEnd"/>
            <w:r>
              <w:t xml:space="preserve"> деятельность</w:t>
            </w:r>
          </w:p>
          <w:p w:rsidR="004D32D0" w:rsidRDefault="004D32D0">
            <w:pPr>
              <w:pStyle w:val="ConsPlusNormal"/>
            </w:pPr>
            <w:r>
              <w:t>на основании _______________________________________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(реквизиты документа, подтверждающего полномочия руководителя (уполномоченного представителя)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адрес организации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(адрес юридического лица в пределах нахождения)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телефон</w:t>
            </w:r>
          </w:p>
        </w:tc>
        <w:tc>
          <w:tcPr>
            <w:tcW w:w="5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2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r>
              <w:t xml:space="preserve">адрес официального сайта организации в </w:t>
            </w:r>
            <w:proofErr w:type="spellStart"/>
            <w:r>
              <w:t>иформационно</w:t>
            </w:r>
            <w:proofErr w:type="spellEnd"/>
            <w:r>
              <w:t>-телекоммуникационной сети "Интернет" ___________________________________________________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</w:tbl>
    <w:p w:rsidR="004D32D0" w:rsidRDefault="004D32D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4D32D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bookmarkStart w:id="30" w:name="P320"/>
            <w:bookmarkEnd w:id="30"/>
            <w:r>
              <w:t>ЗАЯВЛЕНИЕ</w:t>
            </w:r>
          </w:p>
          <w:p w:rsidR="004D32D0" w:rsidRDefault="004D32D0">
            <w:pPr>
              <w:pStyle w:val="ConsPlusNormal"/>
              <w:jc w:val="center"/>
            </w:pPr>
            <w:r>
              <w:t>о готовности участвовать в профилактике безнадзорности и правонарушений несовершеннолетних (заявление о включении в реестр организаций)</w:t>
            </w:r>
          </w:p>
        </w:tc>
      </w:tr>
    </w:tbl>
    <w:p w:rsidR="004D32D0" w:rsidRDefault="004D32D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9"/>
        <w:gridCol w:w="7141"/>
      </w:tblGrid>
      <w:tr w:rsidR="004D32D0">
        <w:tc>
          <w:tcPr>
            <w:tcW w:w="9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ind w:firstLine="283"/>
              <w:jc w:val="both"/>
            </w:pPr>
            <w:r>
              <w:t>В связи с готовностью участвовать в профилактике безнадзорности и правонарушений несовершеннолетних прошу включить __________________________________________________________________________</w:t>
            </w:r>
          </w:p>
          <w:p w:rsidR="004D32D0" w:rsidRDefault="004D32D0">
            <w:pPr>
              <w:pStyle w:val="ConsPlusNormal"/>
              <w:jc w:val="center"/>
            </w:pPr>
            <w:r>
              <w:t>(полное и сокращенное (при наличии) наименование организации)</w:t>
            </w:r>
          </w:p>
          <w:p w:rsidR="004D32D0" w:rsidRDefault="004D32D0">
            <w:pPr>
              <w:pStyle w:val="ConsPlusNormal"/>
              <w:jc w:val="both"/>
            </w:pPr>
            <w:r>
              <w:t>в реестр организаций, участвующих в деятельности по профилактике безнадзорности и правонарушений несовершеннолетних.</w:t>
            </w:r>
          </w:p>
        </w:tc>
      </w:tr>
      <w:tr w:rsidR="004D32D0"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ind w:firstLine="283"/>
              <w:jc w:val="both"/>
            </w:pPr>
            <w:r>
              <w:t>Сообщаю, что</w:t>
            </w:r>
          </w:p>
        </w:tc>
        <w:tc>
          <w:tcPr>
            <w:tcW w:w="7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ind w:firstLine="283"/>
              <w:jc w:val="both"/>
            </w:pPr>
          </w:p>
        </w:tc>
        <w:tc>
          <w:tcPr>
            <w:tcW w:w="7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(полное и сокращенное (при наличии) наименование организации)</w:t>
            </w:r>
          </w:p>
        </w:tc>
      </w:tr>
      <w:tr w:rsidR="004D32D0">
        <w:tc>
          <w:tcPr>
            <w:tcW w:w="9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  <w:proofErr w:type="gramStart"/>
            <w:r>
              <w:t xml:space="preserve">не относится к организациям, которые в соответствии со </w:t>
            </w:r>
            <w:hyperlink r:id="rId23">
              <w:r>
                <w:rPr>
                  <w:color w:val="0000FF"/>
                </w:rPr>
                <w:t>статьей 15</w:t>
              </w:r>
            </w:hyperlink>
            <w:r>
              <w:t xml:space="preserve"> Федерального закона "О некоммерческих организациях" не могут быть учредителями (участниками, членами) некоммерческих организаций, организациям, признанным иностранными агентами, а также к организациям, единоличными исполнительными органами которых являются лица, которые не могут быть включены в реестр наставников, привлекаемых для осуществления индивидуальной профилактической работы с несовершеннолетними, в соответствии с </w:t>
            </w:r>
            <w:hyperlink r:id="rId24">
              <w:r>
                <w:rPr>
                  <w:color w:val="0000FF"/>
                </w:rPr>
                <w:t>пунктом 4 статьи 8.2</w:t>
              </w:r>
              <w:proofErr w:type="gramEnd"/>
            </w:hyperlink>
            <w:r>
              <w:t xml:space="preserve"> Федерального закона "Об основах системы профилактики безнадзорности и правонарушений несовершеннолетних".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Сообщаю, что в ходе участия в деятельности по профилактике безнадзорности и правонарушений несовершеннолетних проведение индивидуальной профилактической работы с несовершеннолетними планируется осуществлять сотрудниками организации в количестве ___ человек.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Достоверность сведений, указанных в настоящем заявлении и прилагаемых к нему документах, подтверждаю.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К настоящему заявлению прилагаются копии следующих документов: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а) копия устава организации;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б) копия выписки из единого государственного реестра юридических лиц;</w:t>
            </w:r>
          </w:p>
          <w:p w:rsidR="004D32D0" w:rsidRDefault="004D32D0">
            <w:pPr>
              <w:pStyle w:val="ConsPlusNormal"/>
              <w:ind w:firstLine="283"/>
              <w:jc w:val="both"/>
            </w:pPr>
            <w:r>
              <w:t>в) копия документа, подтверждающего полномочия уполномоченного представителя организации, подписавшего заявление, в случае если заявление подано таким лицом.</w:t>
            </w:r>
          </w:p>
        </w:tc>
      </w:tr>
    </w:tbl>
    <w:p w:rsidR="004D32D0" w:rsidRDefault="004D32D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0"/>
        <w:gridCol w:w="340"/>
        <w:gridCol w:w="1321"/>
        <w:gridCol w:w="5104"/>
        <w:gridCol w:w="340"/>
      </w:tblGrid>
      <w:tr w:rsidR="004D32D0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6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/</w:t>
            </w:r>
          </w:p>
        </w:tc>
      </w:tr>
      <w:tr w:rsidR="004D32D0"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(фамилия, имя, отчество (при наличии) руководителя организации или уполномоченного представителя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</w:p>
        </w:tc>
      </w:tr>
      <w:tr w:rsidR="004D32D0">
        <w:tc>
          <w:tcPr>
            <w:tcW w:w="36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r>
              <w:t>МП (при наличии)</w:t>
            </w:r>
          </w:p>
        </w:tc>
        <w:tc>
          <w:tcPr>
            <w:tcW w:w="5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36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r>
              <w:t xml:space="preserve">"__" __________________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4D32D0" w:rsidRDefault="004D32D0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5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</w:tbl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right"/>
        <w:outlineLvl w:val="1"/>
      </w:pPr>
      <w:r>
        <w:t>Приложение N 3</w:t>
      </w:r>
    </w:p>
    <w:p w:rsidR="004D32D0" w:rsidRDefault="004D32D0">
      <w:pPr>
        <w:pStyle w:val="ConsPlusNormal"/>
        <w:jc w:val="right"/>
      </w:pPr>
      <w:r>
        <w:t>к Правилам формирования реестра</w:t>
      </w:r>
    </w:p>
    <w:p w:rsidR="004D32D0" w:rsidRDefault="004D32D0">
      <w:pPr>
        <w:pStyle w:val="ConsPlusNormal"/>
        <w:jc w:val="right"/>
      </w:pPr>
      <w:r>
        <w:t>наставников, привлекаемых</w:t>
      </w:r>
    </w:p>
    <w:p w:rsidR="004D32D0" w:rsidRDefault="004D32D0">
      <w:pPr>
        <w:pStyle w:val="ConsPlusNormal"/>
        <w:jc w:val="right"/>
      </w:pPr>
      <w:r>
        <w:t xml:space="preserve">для осуществления </w:t>
      </w:r>
      <w:proofErr w:type="gramStart"/>
      <w:r>
        <w:t>индивидуальной</w:t>
      </w:r>
      <w:proofErr w:type="gramEnd"/>
    </w:p>
    <w:p w:rsidR="004D32D0" w:rsidRDefault="004D32D0">
      <w:pPr>
        <w:pStyle w:val="ConsPlusNormal"/>
        <w:jc w:val="right"/>
      </w:pPr>
      <w:r>
        <w:t>профилактической работы</w:t>
      </w:r>
    </w:p>
    <w:p w:rsidR="004D32D0" w:rsidRDefault="004D32D0">
      <w:pPr>
        <w:pStyle w:val="ConsPlusNormal"/>
        <w:jc w:val="right"/>
      </w:pPr>
      <w:r>
        <w:t>с несовершеннолетними, и реестра</w:t>
      </w:r>
    </w:p>
    <w:p w:rsidR="004D32D0" w:rsidRDefault="004D32D0">
      <w:pPr>
        <w:pStyle w:val="ConsPlusNormal"/>
        <w:jc w:val="right"/>
      </w:pPr>
      <w:r>
        <w:t>организаций, участвующих</w:t>
      </w:r>
    </w:p>
    <w:p w:rsidR="004D32D0" w:rsidRDefault="004D32D0">
      <w:pPr>
        <w:pStyle w:val="ConsPlusNormal"/>
        <w:jc w:val="right"/>
      </w:pPr>
      <w:r>
        <w:t>в деятельности по профилактике</w:t>
      </w:r>
    </w:p>
    <w:p w:rsidR="004D32D0" w:rsidRDefault="004D32D0">
      <w:pPr>
        <w:pStyle w:val="ConsPlusNormal"/>
        <w:jc w:val="right"/>
      </w:pPr>
      <w:r>
        <w:t>безнадзорности и правонарушений</w:t>
      </w:r>
    </w:p>
    <w:p w:rsidR="004D32D0" w:rsidRDefault="004D32D0">
      <w:pPr>
        <w:pStyle w:val="ConsPlusNormal"/>
        <w:jc w:val="right"/>
      </w:pPr>
      <w:r>
        <w:t>несовершеннолетних</w:t>
      </w:r>
    </w:p>
    <w:p w:rsidR="004D32D0" w:rsidRDefault="004D32D0">
      <w:pPr>
        <w:pStyle w:val="ConsPlusNormal"/>
        <w:ind w:firstLine="540"/>
        <w:jc w:val="both"/>
      </w:pPr>
    </w:p>
    <w:p w:rsidR="004D32D0" w:rsidRDefault="004D32D0">
      <w:pPr>
        <w:pStyle w:val="ConsPlusNormal"/>
        <w:jc w:val="right"/>
      </w:pPr>
      <w:r>
        <w:t>(форма)</w:t>
      </w:r>
    </w:p>
    <w:p w:rsidR="004D32D0" w:rsidRDefault="004D32D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25"/>
        <w:gridCol w:w="465"/>
        <w:gridCol w:w="510"/>
        <w:gridCol w:w="1906"/>
        <w:gridCol w:w="960"/>
        <w:gridCol w:w="2264"/>
        <w:gridCol w:w="340"/>
      </w:tblGrid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1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Министерство просвещения</w:t>
            </w:r>
          </w:p>
          <w:p w:rsidR="004D32D0" w:rsidRDefault="004D32D0">
            <w:pPr>
              <w:pStyle w:val="ConsPlusNormal"/>
              <w:jc w:val="center"/>
            </w:pPr>
            <w:r>
              <w:t>Российской Федерации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от</w:t>
            </w:r>
          </w:p>
        </w:tc>
        <w:tc>
          <w:tcPr>
            <w:tcW w:w="5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56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(фамилия имя отчество (при наличии) наставника)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4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r>
              <w:t>зарегистрированного по месту жительства</w:t>
            </w:r>
          </w:p>
          <w:p w:rsidR="004D32D0" w:rsidRDefault="004D32D0">
            <w:pPr>
              <w:pStyle w:val="ConsPlusNormal"/>
            </w:pPr>
            <w:r>
              <w:t>(по месту пребывания)</w:t>
            </w:r>
          </w:p>
          <w:p w:rsidR="004D32D0" w:rsidRDefault="004D32D0">
            <w:pPr>
              <w:pStyle w:val="ConsPlusNormal"/>
            </w:pPr>
            <w:r>
              <w:t>по адресу __________________________________________,</w:t>
            </w: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1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r>
              <w:t>документ, удостоверяющий личность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28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center"/>
            </w:pPr>
            <w:r>
              <w:t>серия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N</w:t>
            </w:r>
          </w:p>
        </w:tc>
        <w:tc>
          <w:tcPr>
            <w:tcW w:w="5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выдан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1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1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телефон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1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</w:tbl>
    <w:p w:rsidR="004D32D0" w:rsidRDefault="004D32D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4D32D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bookmarkStart w:id="31" w:name="P419"/>
            <w:bookmarkEnd w:id="31"/>
            <w:r>
              <w:t>ЗАЯВЛЕНИЕ</w:t>
            </w:r>
          </w:p>
          <w:p w:rsidR="004D32D0" w:rsidRDefault="004D32D0">
            <w:pPr>
              <w:pStyle w:val="ConsPlusNormal"/>
              <w:jc w:val="center"/>
            </w:pPr>
            <w:r>
              <w:t>об исключении из реестра наставников, привлекаемых для осуществления индивидуальной профилактической работы с несовершеннолетними</w:t>
            </w:r>
          </w:p>
        </w:tc>
      </w:tr>
    </w:tbl>
    <w:p w:rsidR="004D32D0" w:rsidRDefault="004D32D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4D32D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ind w:firstLine="283"/>
              <w:jc w:val="both"/>
            </w:pPr>
            <w:r>
              <w:t>Прошу исключить меня из реестра наставников, привлекаемых для осуществления индивидуальной профилактической работы с несовершеннолетними.</w:t>
            </w:r>
          </w:p>
        </w:tc>
      </w:tr>
    </w:tbl>
    <w:p w:rsidR="004D32D0" w:rsidRDefault="004D32D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0"/>
        <w:gridCol w:w="340"/>
        <w:gridCol w:w="1321"/>
        <w:gridCol w:w="5104"/>
        <w:gridCol w:w="340"/>
      </w:tblGrid>
      <w:tr w:rsidR="004D32D0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6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/</w:t>
            </w:r>
          </w:p>
        </w:tc>
      </w:tr>
      <w:tr w:rsidR="004D32D0"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(фамилия, имя, отчество (при наличии) наставника)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</w:p>
        </w:tc>
      </w:tr>
      <w:tr w:rsidR="004D32D0">
        <w:tc>
          <w:tcPr>
            <w:tcW w:w="36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r>
              <w:lastRenderedPageBreak/>
              <w:t xml:space="preserve">"__" __________________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4D32D0" w:rsidRDefault="004D32D0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5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</w:tbl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center"/>
      </w:pPr>
    </w:p>
    <w:p w:rsidR="004D32D0" w:rsidRDefault="004D32D0">
      <w:pPr>
        <w:pStyle w:val="ConsPlusNormal"/>
        <w:jc w:val="right"/>
        <w:outlineLvl w:val="1"/>
      </w:pPr>
      <w:r>
        <w:t>Приложение N 4</w:t>
      </w:r>
    </w:p>
    <w:p w:rsidR="004D32D0" w:rsidRDefault="004D32D0">
      <w:pPr>
        <w:pStyle w:val="ConsPlusNormal"/>
        <w:jc w:val="right"/>
      </w:pPr>
      <w:r>
        <w:t>к Правилам формирования реестра</w:t>
      </w:r>
    </w:p>
    <w:p w:rsidR="004D32D0" w:rsidRDefault="004D32D0">
      <w:pPr>
        <w:pStyle w:val="ConsPlusNormal"/>
        <w:jc w:val="right"/>
      </w:pPr>
      <w:r>
        <w:t>наставников, привлекаемых</w:t>
      </w:r>
    </w:p>
    <w:p w:rsidR="004D32D0" w:rsidRDefault="004D32D0">
      <w:pPr>
        <w:pStyle w:val="ConsPlusNormal"/>
        <w:jc w:val="right"/>
      </w:pPr>
      <w:r>
        <w:t xml:space="preserve">для осуществления </w:t>
      </w:r>
      <w:proofErr w:type="gramStart"/>
      <w:r>
        <w:t>индивидуальной</w:t>
      </w:r>
      <w:proofErr w:type="gramEnd"/>
    </w:p>
    <w:p w:rsidR="004D32D0" w:rsidRDefault="004D32D0">
      <w:pPr>
        <w:pStyle w:val="ConsPlusNormal"/>
        <w:jc w:val="right"/>
      </w:pPr>
      <w:r>
        <w:t>профилактической работы</w:t>
      </w:r>
    </w:p>
    <w:p w:rsidR="004D32D0" w:rsidRDefault="004D32D0">
      <w:pPr>
        <w:pStyle w:val="ConsPlusNormal"/>
        <w:jc w:val="right"/>
      </w:pPr>
      <w:r>
        <w:t>с несовершеннолетними, и реестра</w:t>
      </w:r>
    </w:p>
    <w:p w:rsidR="004D32D0" w:rsidRDefault="004D32D0">
      <w:pPr>
        <w:pStyle w:val="ConsPlusNormal"/>
        <w:jc w:val="right"/>
      </w:pPr>
      <w:r>
        <w:t>организаций, участвующих</w:t>
      </w:r>
    </w:p>
    <w:p w:rsidR="004D32D0" w:rsidRDefault="004D32D0">
      <w:pPr>
        <w:pStyle w:val="ConsPlusNormal"/>
        <w:jc w:val="right"/>
      </w:pPr>
      <w:r>
        <w:t>в деятельности по профилактике</w:t>
      </w:r>
    </w:p>
    <w:p w:rsidR="004D32D0" w:rsidRDefault="004D32D0">
      <w:pPr>
        <w:pStyle w:val="ConsPlusNormal"/>
        <w:jc w:val="right"/>
      </w:pPr>
      <w:r>
        <w:t>безнадзорности и правонарушений</w:t>
      </w:r>
    </w:p>
    <w:p w:rsidR="004D32D0" w:rsidRDefault="004D32D0">
      <w:pPr>
        <w:pStyle w:val="ConsPlusNormal"/>
        <w:jc w:val="right"/>
      </w:pPr>
      <w:r>
        <w:t>несовершеннолетних</w:t>
      </w:r>
    </w:p>
    <w:p w:rsidR="004D32D0" w:rsidRDefault="004D32D0">
      <w:pPr>
        <w:pStyle w:val="ConsPlusNormal"/>
        <w:ind w:firstLine="540"/>
        <w:jc w:val="both"/>
      </w:pPr>
    </w:p>
    <w:p w:rsidR="004D32D0" w:rsidRDefault="004D32D0">
      <w:pPr>
        <w:pStyle w:val="ConsPlusNormal"/>
        <w:jc w:val="right"/>
      </w:pPr>
      <w:r>
        <w:t>(форма)</w:t>
      </w:r>
    </w:p>
    <w:p w:rsidR="004D32D0" w:rsidRDefault="004D32D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25"/>
        <w:gridCol w:w="465"/>
        <w:gridCol w:w="585"/>
        <w:gridCol w:w="1065"/>
        <w:gridCol w:w="975"/>
        <w:gridCol w:w="3015"/>
        <w:gridCol w:w="340"/>
      </w:tblGrid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1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Министерство просвещения</w:t>
            </w:r>
          </w:p>
          <w:p w:rsidR="004D32D0" w:rsidRDefault="004D32D0">
            <w:pPr>
              <w:pStyle w:val="ConsPlusNormal"/>
              <w:jc w:val="center"/>
            </w:pPr>
            <w:r>
              <w:t>Российской Федерации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от</w:t>
            </w:r>
          </w:p>
        </w:tc>
        <w:tc>
          <w:tcPr>
            <w:tcW w:w="5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56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(фамилия, имя, отчество (при наличии) руководителя (уполномоченного представителя) организации, наименование занимаемой должности с указанием полного наименования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4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proofErr w:type="gramStart"/>
            <w:r>
              <w:t>осуществляющего</w:t>
            </w:r>
            <w:proofErr w:type="gramEnd"/>
            <w:r>
              <w:t xml:space="preserve"> деятельность</w:t>
            </w:r>
          </w:p>
          <w:p w:rsidR="004D32D0" w:rsidRDefault="004D32D0">
            <w:pPr>
              <w:pStyle w:val="ConsPlusNormal"/>
            </w:pPr>
            <w:r>
              <w:t>на основании ______________________________________</w:t>
            </w: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1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61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(реквизиты документа, подтверждающего полномочия руководителя (уполномоченного представителя)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2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адрес организации</w:t>
            </w:r>
          </w:p>
        </w:tc>
        <w:tc>
          <w:tcPr>
            <w:tcW w:w="3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21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(адрес юридического лица в пределах нахождения)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телефон</w:t>
            </w: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both"/>
            </w:pPr>
            <w:r>
              <w:t>,</w:t>
            </w:r>
          </w:p>
        </w:tc>
      </w:tr>
      <w:tr w:rsidR="004D32D0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0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ind w:firstLine="283"/>
              <w:jc w:val="both"/>
            </w:pPr>
            <w:r>
              <w:t>адрес электронной почты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</w:tbl>
    <w:p w:rsidR="004D32D0" w:rsidRDefault="004D32D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4D32D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bookmarkStart w:id="32" w:name="P491"/>
            <w:bookmarkEnd w:id="32"/>
            <w:r>
              <w:t>ЗАЯВЛЕНИЕ</w:t>
            </w:r>
          </w:p>
          <w:p w:rsidR="004D32D0" w:rsidRDefault="004D32D0">
            <w:pPr>
              <w:pStyle w:val="ConsPlusNormal"/>
              <w:jc w:val="center"/>
            </w:pPr>
            <w:r>
              <w:t>об исключении из реестра организаций, участвующих в деятельности по профилактике безнадзорности и правонарушений несовершеннолетних</w:t>
            </w:r>
          </w:p>
        </w:tc>
      </w:tr>
    </w:tbl>
    <w:p w:rsidR="004D32D0" w:rsidRDefault="004D32D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9"/>
        <w:gridCol w:w="6721"/>
      </w:tblGrid>
      <w:tr w:rsidR="004D32D0"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ind w:firstLine="283"/>
              <w:jc w:val="both"/>
            </w:pPr>
            <w:r>
              <w:t>Прошу исключить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</w:p>
        </w:tc>
        <w:tc>
          <w:tcPr>
            <w:tcW w:w="6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</w:tr>
      <w:tr w:rsidR="004D32D0">
        <w:tc>
          <w:tcPr>
            <w:tcW w:w="9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  <w:r>
              <w:t>из реестра организаций, участвующих в деятельности по профилактике безнадзорности и правонарушений несовершеннолетних.</w:t>
            </w:r>
          </w:p>
        </w:tc>
      </w:tr>
    </w:tbl>
    <w:p w:rsidR="004D32D0" w:rsidRDefault="004D32D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0"/>
        <w:gridCol w:w="340"/>
        <w:gridCol w:w="1321"/>
        <w:gridCol w:w="5104"/>
        <w:gridCol w:w="340"/>
      </w:tblGrid>
      <w:tr w:rsidR="004D32D0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6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2D0" w:rsidRDefault="004D32D0">
            <w:pPr>
              <w:pStyle w:val="ConsPlusNormal"/>
            </w:pPr>
            <w:r>
              <w:t>/</w:t>
            </w:r>
          </w:p>
        </w:tc>
      </w:tr>
      <w:tr w:rsidR="004D32D0"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  <w:r>
              <w:t>(фамилия, имя, отчество (при наличии) руководителя организации или уполномоченного представителя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center"/>
            </w:pPr>
          </w:p>
        </w:tc>
      </w:tr>
      <w:tr w:rsidR="004D32D0">
        <w:tc>
          <w:tcPr>
            <w:tcW w:w="36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r>
              <w:t>МП (при наличии)</w:t>
            </w:r>
          </w:p>
        </w:tc>
        <w:tc>
          <w:tcPr>
            <w:tcW w:w="5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  <w:tr w:rsidR="004D32D0">
        <w:tc>
          <w:tcPr>
            <w:tcW w:w="36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</w:pPr>
            <w:r>
              <w:t xml:space="preserve">"__" __________________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4D32D0" w:rsidRDefault="004D32D0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5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2D0" w:rsidRDefault="004D32D0">
            <w:pPr>
              <w:pStyle w:val="ConsPlusNormal"/>
              <w:jc w:val="both"/>
            </w:pPr>
          </w:p>
        </w:tc>
      </w:tr>
    </w:tbl>
    <w:p w:rsidR="004D32D0" w:rsidRDefault="004D32D0">
      <w:pPr>
        <w:pStyle w:val="ConsPlusNormal"/>
        <w:ind w:firstLine="540"/>
        <w:jc w:val="both"/>
      </w:pPr>
    </w:p>
    <w:p w:rsidR="004D32D0" w:rsidRDefault="004D32D0">
      <w:pPr>
        <w:pStyle w:val="ConsPlusNormal"/>
        <w:ind w:firstLine="540"/>
        <w:jc w:val="both"/>
      </w:pPr>
    </w:p>
    <w:p w:rsidR="004D32D0" w:rsidRDefault="004D32D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2BCE" w:rsidRDefault="00CF2BCE"/>
    <w:sectPr w:rsidR="00CF2BCE" w:rsidSect="00B57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2D0"/>
    <w:rsid w:val="004D32D0"/>
    <w:rsid w:val="004F5BE6"/>
    <w:rsid w:val="00C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2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32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32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2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32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32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0627&amp;dst=290" TargetMode="External"/><Relationship Id="rId13" Type="http://schemas.openxmlformats.org/officeDocument/2006/relationships/hyperlink" Target="https://login.consultant.ru/link/?req=doc&amp;base=LAW&amp;n=510627&amp;dst=285" TargetMode="External"/><Relationship Id="rId18" Type="http://schemas.openxmlformats.org/officeDocument/2006/relationships/hyperlink" Target="https://login.consultant.ru/link/?req=doc&amp;base=LAW&amp;n=510627&amp;dst=29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9769&amp;dst=100278" TargetMode="External"/><Relationship Id="rId7" Type="http://schemas.openxmlformats.org/officeDocument/2006/relationships/hyperlink" Target="https://login.consultant.ru/link/?req=doc&amp;base=LAW&amp;n=510627&amp;dst=286" TargetMode="External"/><Relationship Id="rId12" Type="http://schemas.openxmlformats.org/officeDocument/2006/relationships/hyperlink" Target="https://login.consultant.ru/link/?req=doc&amp;base=LAW&amp;n=519026&amp;dst=2360" TargetMode="External"/><Relationship Id="rId17" Type="http://schemas.openxmlformats.org/officeDocument/2006/relationships/hyperlink" Target="https://login.consultant.ru/link/?req=doc&amp;base=LAW&amp;n=510627&amp;dst=286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10627&amp;dst=307" TargetMode="External"/><Relationship Id="rId20" Type="http://schemas.openxmlformats.org/officeDocument/2006/relationships/hyperlink" Target="https://login.consultant.ru/link/?req=doc&amp;base=LAW&amp;n=527104&amp;dst=1001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0627&amp;dst=284" TargetMode="External"/><Relationship Id="rId11" Type="http://schemas.openxmlformats.org/officeDocument/2006/relationships/hyperlink" Target="https://login.consultant.ru/link/?req=doc&amp;base=LAW&amp;n=510627&amp;dst=290" TargetMode="External"/><Relationship Id="rId24" Type="http://schemas.openxmlformats.org/officeDocument/2006/relationships/hyperlink" Target="https://login.consultant.ru/link/?req=doc&amp;base=LAW&amp;n=510627&amp;dst=28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10627&amp;dst=290" TargetMode="External"/><Relationship Id="rId23" Type="http://schemas.openxmlformats.org/officeDocument/2006/relationships/hyperlink" Target="https://login.consultant.ru/link/?req=doc&amp;base=LAW&amp;n=527104&amp;dst=100118" TargetMode="External"/><Relationship Id="rId10" Type="http://schemas.openxmlformats.org/officeDocument/2006/relationships/hyperlink" Target="https://login.consultant.ru/link/?req=doc&amp;base=LAW&amp;n=510627&amp;dst=286" TargetMode="External"/><Relationship Id="rId19" Type="http://schemas.openxmlformats.org/officeDocument/2006/relationships/hyperlink" Target="https://login.consultant.ru/link/?req=doc&amp;base=LAW&amp;n=510627&amp;dst=3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0627&amp;dst=285" TargetMode="External"/><Relationship Id="rId14" Type="http://schemas.openxmlformats.org/officeDocument/2006/relationships/hyperlink" Target="https://login.consultant.ru/link/?req=doc&amp;base=LAW&amp;n=510627&amp;dst=286" TargetMode="External"/><Relationship Id="rId22" Type="http://schemas.openxmlformats.org/officeDocument/2006/relationships/hyperlink" Target="https://login.consultant.ru/link/?req=doc&amp;base=LAW&amp;n=519026&amp;dst=23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4850</Words>
  <Characters>27645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Gorbacheva_LG</dc:creator>
  <cp:lastModifiedBy>Gorbacheva_LG</cp:lastModifiedBy>
  <cp:revision>2</cp:revision>
  <dcterms:created xsi:type="dcterms:W3CDTF">2026-05-04T10:42:00Z</dcterms:created>
  <dcterms:modified xsi:type="dcterms:W3CDTF">2026-05-04T11:01:00Z</dcterms:modified>
</cp:coreProperties>
</file>